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5C1142">
      <w:pPr>
        <w:jc w:val="center"/>
        <w:rPr>
          <w:b/>
          <w:sz w:val="28"/>
          <w:szCs w:val="28"/>
        </w:rPr>
      </w:pPr>
    </w:p>
    <w:p w:rsidR="005C1142" w:rsidRDefault="00255FC0" w:rsidP="005C1142">
      <w:pPr>
        <w:jc w:val="center"/>
        <w:rPr>
          <w:b/>
          <w:sz w:val="56"/>
          <w:szCs w:val="56"/>
        </w:rPr>
      </w:pPr>
      <w:r>
        <w:rPr>
          <w:b/>
          <w:sz w:val="56"/>
          <w:szCs w:val="56"/>
        </w:rPr>
        <w:t>Formula Hybrid Vehicle</w:t>
      </w:r>
    </w:p>
    <w:p w:rsidR="005C1142" w:rsidRPr="005C1142" w:rsidRDefault="00255FC0" w:rsidP="005C1142">
      <w:pPr>
        <w:jc w:val="center"/>
        <w:rPr>
          <w:b/>
          <w:sz w:val="40"/>
          <w:szCs w:val="40"/>
        </w:rPr>
      </w:pPr>
      <w:r>
        <w:rPr>
          <w:b/>
          <w:sz w:val="40"/>
          <w:szCs w:val="40"/>
        </w:rPr>
        <w:t>User's Manual</w:t>
      </w:r>
    </w:p>
    <w:p w:rsidR="005C1142" w:rsidRDefault="005C1142" w:rsidP="005C1142">
      <w:pPr>
        <w:jc w:val="center"/>
        <w:rPr>
          <w:b/>
          <w:sz w:val="56"/>
          <w:szCs w:val="56"/>
        </w:rPr>
      </w:pPr>
    </w:p>
    <w:p w:rsidR="005C1142" w:rsidRPr="005C1142" w:rsidRDefault="005C1142" w:rsidP="005C1142">
      <w:pPr>
        <w:jc w:val="center"/>
        <w:rPr>
          <w:b/>
          <w:i/>
          <w:sz w:val="48"/>
          <w:szCs w:val="48"/>
        </w:rPr>
      </w:pPr>
      <w:r w:rsidRPr="005C1142">
        <w:rPr>
          <w:b/>
          <w:i/>
          <w:sz w:val="48"/>
          <w:szCs w:val="48"/>
        </w:rPr>
        <w:t xml:space="preserve">Group </w:t>
      </w:r>
      <w:r w:rsidR="00255FC0">
        <w:rPr>
          <w:b/>
          <w:i/>
          <w:sz w:val="48"/>
          <w:szCs w:val="48"/>
        </w:rPr>
        <w:t>SD1115</w:t>
      </w:r>
    </w:p>
    <w:p w:rsidR="005C1142" w:rsidRDefault="00255FC0" w:rsidP="005C1142">
      <w:pPr>
        <w:jc w:val="center"/>
        <w:rPr>
          <w:b/>
          <w:sz w:val="40"/>
          <w:szCs w:val="40"/>
        </w:rPr>
      </w:pPr>
      <w:r>
        <w:rPr>
          <w:b/>
          <w:sz w:val="40"/>
          <w:szCs w:val="40"/>
        </w:rPr>
        <w:t>Jonathan Scislow</w:t>
      </w:r>
    </w:p>
    <w:p w:rsidR="005C1142" w:rsidRDefault="00255FC0" w:rsidP="005C1142">
      <w:pPr>
        <w:jc w:val="center"/>
        <w:rPr>
          <w:b/>
          <w:sz w:val="40"/>
          <w:szCs w:val="40"/>
        </w:rPr>
      </w:pPr>
      <w:r>
        <w:rPr>
          <w:b/>
          <w:sz w:val="40"/>
          <w:szCs w:val="40"/>
        </w:rPr>
        <w:t>Zach Michel</w:t>
      </w:r>
    </w:p>
    <w:p w:rsidR="001F643B" w:rsidRDefault="00255FC0" w:rsidP="005C1142">
      <w:pPr>
        <w:jc w:val="center"/>
        <w:rPr>
          <w:b/>
          <w:sz w:val="40"/>
          <w:szCs w:val="40"/>
        </w:rPr>
      </w:pPr>
      <w:r>
        <w:rPr>
          <w:b/>
          <w:sz w:val="40"/>
          <w:szCs w:val="40"/>
        </w:rPr>
        <w:t>Jamie Ottmar</w:t>
      </w:r>
    </w:p>
    <w:p w:rsidR="00255FC0" w:rsidRDefault="00255FC0" w:rsidP="005C1142">
      <w:pPr>
        <w:jc w:val="center"/>
        <w:rPr>
          <w:b/>
          <w:sz w:val="40"/>
          <w:szCs w:val="40"/>
        </w:rPr>
      </w:pPr>
      <w:r>
        <w:rPr>
          <w:b/>
          <w:sz w:val="40"/>
          <w:szCs w:val="40"/>
        </w:rPr>
        <w:t>Wenxiao Zeng</w:t>
      </w:r>
    </w:p>
    <w:p w:rsidR="001F643B" w:rsidRDefault="001F643B" w:rsidP="005C1142">
      <w:pPr>
        <w:jc w:val="center"/>
        <w:rPr>
          <w:b/>
          <w:sz w:val="40"/>
          <w:szCs w:val="40"/>
        </w:rPr>
      </w:pPr>
    </w:p>
    <w:p w:rsidR="001F643B" w:rsidRDefault="001F643B" w:rsidP="005C1142">
      <w:pPr>
        <w:jc w:val="center"/>
        <w:rPr>
          <w:b/>
          <w:sz w:val="40"/>
          <w:szCs w:val="40"/>
        </w:rPr>
      </w:pPr>
    </w:p>
    <w:p w:rsidR="00412D60" w:rsidRDefault="00255FC0" w:rsidP="00412D60">
      <w:pPr>
        <w:jc w:val="center"/>
        <w:rPr>
          <w:b/>
          <w:sz w:val="40"/>
          <w:szCs w:val="40"/>
        </w:rPr>
      </w:pPr>
      <w:r>
        <w:rPr>
          <w:b/>
          <w:sz w:val="40"/>
          <w:szCs w:val="40"/>
        </w:rPr>
        <w:t>May</w:t>
      </w:r>
      <w:r w:rsidR="007750F3">
        <w:rPr>
          <w:b/>
          <w:sz w:val="40"/>
          <w:szCs w:val="40"/>
        </w:rPr>
        <w:t xml:space="preserve"> </w:t>
      </w:r>
      <w:r>
        <w:rPr>
          <w:b/>
          <w:sz w:val="40"/>
          <w:szCs w:val="40"/>
        </w:rPr>
        <w:t>4, 2012</w:t>
      </w:r>
    </w:p>
    <w:p w:rsidR="00412D60" w:rsidRDefault="00412D60" w:rsidP="00412D60">
      <w:pPr>
        <w:jc w:val="center"/>
        <w:rPr>
          <w:b/>
          <w:sz w:val="40"/>
          <w:szCs w:val="40"/>
        </w:rPr>
      </w:pPr>
    </w:p>
    <w:p w:rsidR="00412D60" w:rsidRDefault="00412D60" w:rsidP="00412D60">
      <w:pPr>
        <w:rPr>
          <w:b/>
          <w:sz w:val="40"/>
          <w:szCs w:val="40"/>
        </w:rPr>
      </w:pPr>
    </w:p>
    <w:p w:rsidR="00412D60" w:rsidRDefault="00412D60" w:rsidP="00412D60">
      <w:pPr>
        <w:rPr>
          <w:b/>
          <w:sz w:val="40"/>
          <w:szCs w:val="40"/>
        </w:rPr>
      </w:pPr>
    </w:p>
    <w:p w:rsidR="001806FD" w:rsidRDefault="001806FD" w:rsidP="00B8594C">
      <w:pPr>
        <w:jc w:val="center"/>
        <w:rPr>
          <w:b/>
          <w:sz w:val="32"/>
          <w:szCs w:val="32"/>
        </w:rPr>
        <w:sectPr w:rsidR="001806FD" w:rsidSect="00FC03FF">
          <w:footerReference w:type="default" r:id="rId8"/>
          <w:pgSz w:w="12240" w:h="15840"/>
          <w:pgMar w:top="1152" w:right="1800" w:bottom="1152" w:left="1800" w:header="720" w:footer="720" w:gutter="0"/>
          <w:pgNumType w:fmt="lowerRoman" w:start="1"/>
          <w:cols w:space="720"/>
          <w:titlePg/>
          <w:docGrid w:linePitch="360"/>
        </w:sectPr>
      </w:pPr>
    </w:p>
    <w:p w:rsidR="00E33176" w:rsidRDefault="00E33176" w:rsidP="00B8594C">
      <w:pPr>
        <w:jc w:val="center"/>
        <w:rPr>
          <w:b/>
          <w:sz w:val="32"/>
          <w:szCs w:val="32"/>
        </w:rPr>
        <w:sectPr w:rsidR="00E33176" w:rsidSect="001806FD">
          <w:footerReference w:type="first" r:id="rId9"/>
          <w:type w:val="continuous"/>
          <w:pgSz w:w="12240" w:h="15840"/>
          <w:pgMar w:top="1152" w:right="1800" w:bottom="1152" w:left="1800" w:header="720" w:footer="720" w:gutter="0"/>
          <w:pgNumType w:fmt="lowerRoman" w:start="1"/>
          <w:cols w:space="720"/>
          <w:titlePg/>
          <w:docGrid w:linePitch="360"/>
        </w:sectPr>
      </w:pPr>
    </w:p>
    <w:p w:rsidR="00B8594C" w:rsidRDefault="00B8594C" w:rsidP="00B8594C">
      <w:pPr>
        <w:jc w:val="center"/>
        <w:rPr>
          <w:b/>
          <w:sz w:val="32"/>
          <w:szCs w:val="32"/>
        </w:rPr>
      </w:pPr>
      <w:r w:rsidRPr="00AB4CD4">
        <w:rPr>
          <w:b/>
          <w:sz w:val="32"/>
          <w:szCs w:val="32"/>
        </w:rPr>
        <w:lastRenderedPageBreak/>
        <w:t>TABLE OF CONTENTS</w:t>
      </w:r>
    </w:p>
    <w:p w:rsidR="00B8594C" w:rsidRDefault="00B8594C" w:rsidP="00B8594C">
      <w:pPr>
        <w:rPr>
          <w:b/>
        </w:rPr>
      </w:pPr>
    </w:p>
    <w:p w:rsidR="00B8594C" w:rsidRDefault="00B8594C" w:rsidP="00B8594C">
      <w:r w:rsidRPr="00480420">
        <w:t>TABLE OF CONTENTS</w:t>
      </w:r>
      <w:r>
        <w:t>……………………………………………………………...      i</w:t>
      </w:r>
    </w:p>
    <w:p w:rsidR="00B8594C" w:rsidRDefault="00B8594C" w:rsidP="00B8594C"/>
    <w:p w:rsidR="00B8594C" w:rsidRDefault="00B8594C" w:rsidP="00B8594C">
      <w:r>
        <w:t>LIST OF FIGURES……………………………………………………………………    iii</w:t>
      </w:r>
    </w:p>
    <w:p w:rsidR="00B8594C" w:rsidRPr="00480420" w:rsidRDefault="00B8594C" w:rsidP="00B8594C"/>
    <w:p w:rsidR="00B8594C" w:rsidRPr="00AB4CD4" w:rsidRDefault="00B8594C" w:rsidP="00B8594C">
      <w:r>
        <w:t>1.0</w:t>
      </w:r>
      <w:r>
        <w:tab/>
      </w:r>
      <w:r w:rsidRPr="00AB4CD4">
        <w:t>INTRODUCTION</w:t>
      </w:r>
      <w:r>
        <w:t xml:space="preserve">……………………………………………………..……...   </w:t>
      </w:r>
      <w:r>
        <w:rPr>
          <w:sz w:val="12"/>
          <w:szCs w:val="12"/>
        </w:rPr>
        <w:t xml:space="preserve">   </w:t>
      </w:r>
      <w:r>
        <w:t xml:space="preserve">  1</w:t>
      </w:r>
    </w:p>
    <w:p w:rsidR="00B8594C" w:rsidRPr="00AB4CD4" w:rsidRDefault="00B8594C" w:rsidP="00B8594C"/>
    <w:p w:rsidR="00B8594C" w:rsidRPr="00AB4CD4" w:rsidRDefault="00B8594C" w:rsidP="00B8594C">
      <w:pPr>
        <w:pStyle w:val="ListParagraph"/>
        <w:numPr>
          <w:ilvl w:val="1"/>
          <w:numId w:val="4"/>
        </w:numPr>
        <w:rPr>
          <w:rFonts w:ascii="Times New Roman" w:hAnsi="Times New Roman"/>
          <w:sz w:val="24"/>
          <w:szCs w:val="24"/>
        </w:rPr>
      </w:pPr>
      <w:r>
        <w:rPr>
          <w:rFonts w:ascii="Times New Roman" w:hAnsi="Times New Roman"/>
          <w:sz w:val="24"/>
          <w:szCs w:val="24"/>
        </w:rPr>
        <w:t>Background Information…………</w:t>
      </w:r>
      <w:r w:rsidRPr="00AB4CD4">
        <w:rPr>
          <w:rFonts w:ascii="Times New Roman" w:hAnsi="Times New Roman"/>
          <w:sz w:val="24"/>
          <w:szCs w:val="24"/>
        </w:rPr>
        <w:t>…………</w:t>
      </w:r>
      <w:r>
        <w:rPr>
          <w:rFonts w:ascii="Times New Roman" w:hAnsi="Times New Roman"/>
          <w:sz w:val="24"/>
          <w:szCs w:val="24"/>
        </w:rPr>
        <w:t>…………………………      1</w:t>
      </w:r>
    </w:p>
    <w:p w:rsidR="00B8594C" w:rsidRPr="00AB4CD4" w:rsidRDefault="00B8594C" w:rsidP="00B8594C">
      <w:pPr>
        <w:pStyle w:val="ListParagraph"/>
        <w:numPr>
          <w:ilvl w:val="1"/>
          <w:numId w:val="4"/>
        </w:numPr>
        <w:rPr>
          <w:rFonts w:ascii="Times New Roman" w:hAnsi="Times New Roman"/>
          <w:sz w:val="24"/>
          <w:szCs w:val="24"/>
        </w:rPr>
      </w:pPr>
      <w:r w:rsidRPr="00AB4CD4">
        <w:rPr>
          <w:rFonts w:ascii="Times New Roman" w:hAnsi="Times New Roman"/>
          <w:sz w:val="24"/>
          <w:szCs w:val="24"/>
        </w:rPr>
        <w:t>Purpose of this User's Manual</w:t>
      </w:r>
      <w:r>
        <w:rPr>
          <w:rFonts w:ascii="Times New Roman" w:hAnsi="Times New Roman"/>
          <w:sz w:val="24"/>
          <w:szCs w:val="24"/>
        </w:rPr>
        <w:t xml:space="preserve">……………………………...………….   </w:t>
      </w:r>
      <w:r>
        <w:rPr>
          <w:rFonts w:ascii="Times New Roman" w:hAnsi="Times New Roman"/>
          <w:sz w:val="12"/>
          <w:szCs w:val="12"/>
        </w:rPr>
        <w:t xml:space="preserve"> </w:t>
      </w:r>
      <w:r>
        <w:rPr>
          <w:rFonts w:ascii="Times New Roman" w:hAnsi="Times New Roman"/>
          <w:sz w:val="2"/>
          <w:szCs w:val="2"/>
        </w:rPr>
        <w:t xml:space="preserve"> </w:t>
      </w:r>
      <w:r>
        <w:rPr>
          <w:rFonts w:ascii="Times New Roman" w:hAnsi="Times New Roman"/>
          <w:sz w:val="12"/>
          <w:szCs w:val="12"/>
        </w:rPr>
        <w:t xml:space="preserve">  </w:t>
      </w:r>
      <w:r>
        <w:rPr>
          <w:rFonts w:ascii="Times New Roman" w:hAnsi="Times New Roman"/>
          <w:sz w:val="24"/>
          <w:szCs w:val="24"/>
        </w:rPr>
        <w:t xml:space="preserve"> 1</w:t>
      </w:r>
    </w:p>
    <w:p w:rsidR="00B8594C" w:rsidRDefault="00B8594C" w:rsidP="00B8594C">
      <w:pPr>
        <w:pStyle w:val="ListParagraph"/>
        <w:numPr>
          <w:ilvl w:val="1"/>
          <w:numId w:val="4"/>
        </w:numPr>
        <w:rPr>
          <w:rFonts w:ascii="Times New Roman" w:hAnsi="Times New Roman"/>
          <w:sz w:val="24"/>
          <w:szCs w:val="24"/>
        </w:rPr>
      </w:pPr>
      <w:r w:rsidRPr="00AB4CD4">
        <w:rPr>
          <w:rFonts w:ascii="Times New Roman" w:hAnsi="Times New Roman"/>
          <w:sz w:val="24"/>
          <w:szCs w:val="24"/>
        </w:rPr>
        <w:t>Scope</w:t>
      </w:r>
      <w:r>
        <w:rPr>
          <w:rFonts w:ascii="Times New Roman" w:hAnsi="Times New Roman"/>
          <w:sz w:val="24"/>
          <w:szCs w:val="24"/>
        </w:rPr>
        <w:t>…………………………………………………………………..      1</w:t>
      </w:r>
    </w:p>
    <w:p w:rsidR="00B8594C" w:rsidRDefault="00B8594C" w:rsidP="00B8594C">
      <w:pPr>
        <w:pStyle w:val="ListParagraph"/>
        <w:ind w:left="144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2.0</w:t>
      </w:r>
      <w:r>
        <w:rPr>
          <w:rFonts w:ascii="Times New Roman" w:hAnsi="Times New Roman"/>
          <w:sz w:val="24"/>
          <w:szCs w:val="24"/>
        </w:rPr>
        <w:tab/>
        <w:t xml:space="preserve">BASIC OPERATION…………………………………………………………   </w:t>
      </w:r>
      <w:r>
        <w:rPr>
          <w:rFonts w:ascii="Times New Roman" w:hAnsi="Times New Roman"/>
          <w:sz w:val="12"/>
          <w:szCs w:val="12"/>
        </w:rPr>
        <w:t xml:space="preserve">    </w:t>
      </w:r>
      <w:r>
        <w:rPr>
          <w:rFonts w:ascii="Times New Roman" w:hAnsi="Times New Roman"/>
          <w:sz w:val="24"/>
          <w:szCs w:val="24"/>
        </w:rPr>
        <w:t xml:space="preserve"> 2</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2.1</w:t>
      </w:r>
      <w:r>
        <w:rPr>
          <w:rFonts w:ascii="Times New Roman" w:hAnsi="Times New Roman"/>
          <w:sz w:val="24"/>
          <w:szCs w:val="24"/>
        </w:rPr>
        <w:tab/>
        <w:t xml:space="preserve">Powering the Electrical System………………………………………..  </w:t>
      </w:r>
      <w:r w:rsidRPr="00AB4CD4">
        <w:rPr>
          <w:rFonts w:ascii="Times New Roman" w:hAnsi="Times New Roman"/>
          <w:sz w:val="16"/>
          <w:szCs w:val="16"/>
        </w:rPr>
        <w:t xml:space="preserve"> </w:t>
      </w:r>
      <w:r>
        <w:rPr>
          <w:rFonts w:ascii="Times New Roman" w:hAnsi="Times New Roman"/>
          <w:sz w:val="24"/>
          <w:szCs w:val="24"/>
        </w:rPr>
        <w:t xml:space="preserve">   2</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2.2</w:t>
      </w:r>
      <w:r>
        <w:rPr>
          <w:rFonts w:ascii="Times New Roman" w:hAnsi="Times New Roman"/>
          <w:sz w:val="24"/>
          <w:szCs w:val="24"/>
        </w:rPr>
        <w:tab/>
        <w:t>Checking the Status of the Battery Management System……………..      2</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2.3</w:t>
      </w:r>
      <w:r>
        <w:rPr>
          <w:rFonts w:ascii="Times New Roman" w:hAnsi="Times New Roman"/>
          <w:sz w:val="24"/>
          <w:szCs w:val="24"/>
        </w:rPr>
        <w:tab/>
        <w:t>Checking the Status of the Motor Controller…………………………..     3</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2.4</w:t>
      </w:r>
      <w:r>
        <w:rPr>
          <w:rFonts w:ascii="Times New Roman" w:hAnsi="Times New Roman"/>
          <w:sz w:val="24"/>
          <w:szCs w:val="24"/>
        </w:rPr>
        <w:tab/>
        <w:t xml:space="preserve">Charging the Batteries………………………………………………....     </w:t>
      </w:r>
      <w:r w:rsidRPr="00FC03FF">
        <w:rPr>
          <w:rFonts w:ascii="Times New Roman" w:hAnsi="Times New Roman"/>
          <w:sz w:val="8"/>
          <w:szCs w:val="8"/>
        </w:rPr>
        <w:t xml:space="preserve"> </w:t>
      </w:r>
      <w:r>
        <w:rPr>
          <w:rFonts w:ascii="Times New Roman" w:hAnsi="Times New Roman"/>
          <w:sz w:val="24"/>
          <w:szCs w:val="24"/>
        </w:rPr>
        <w:t>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2.5</w:t>
      </w:r>
      <w:r>
        <w:rPr>
          <w:rFonts w:ascii="Times New Roman" w:hAnsi="Times New Roman"/>
          <w:sz w:val="24"/>
          <w:szCs w:val="24"/>
        </w:rPr>
        <w:tab/>
        <w:t>Running the Electric Motor……………………………………...…….     4</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3.0</w:t>
      </w:r>
      <w:r>
        <w:rPr>
          <w:rFonts w:ascii="Times New Roman" w:hAnsi="Times New Roman"/>
          <w:sz w:val="24"/>
          <w:szCs w:val="24"/>
        </w:rPr>
        <w:tab/>
        <w:t>SAFETY CONSIDERATIONS………………………………….…..…….….      6</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3.1</w:t>
      </w:r>
      <w:r>
        <w:rPr>
          <w:rFonts w:ascii="Times New Roman" w:hAnsi="Times New Roman"/>
          <w:sz w:val="24"/>
          <w:szCs w:val="24"/>
        </w:rPr>
        <w:tab/>
        <w:t>Disabling the High Voltage Electrical System…………..…………….     6</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3.2</w:t>
      </w:r>
      <w:r>
        <w:rPr>
          <w:rFonts w:ascii="Times New Roman" w:hAnsi="Times New Roman"/>
          <w:sz w:val="24"/>
          <w:szCs w:val="24"/>
        </w:rPr>
        <w:tab/>
        <w:t>Notes on Safety……………………………………………………...…     7</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3.3</w:t>
      </w:r>
      <w:r>
        <w:rPr>
          <w:rFonts w:ascii="Times New Roman" w:hAnsi="Times New Roman"/>
          <w:sz w:val="24"/>
          <w:szCs w:val="24"/>
        </w:rPr>
        <w:tab/>
        <w:t>Additional Battery Safety Considerations…………………………...…    7</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4.0</w:t>
      </w:r>
      <w:r>
        <w:rPr>
          <w:rFonts w:ascii="Times New Roman" w:hAnsi="Times New Roman"/>
          <w:sz w:val="24"/>
          <w:szCs w:val="24"/>
        </w:rPr>
        <w:tab/>
        <w:t>BATTERY MANAGEMENT SYSTEM…………..…………………………..    9</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4.1</w:t>
      </w:r>
      <w:r>
        <w:rPr>
          <w:rFonts w:ascii="Times New Roman" w:hAnsi="Times New Roman"/>
          <w:sz w:val="24"/>
          <w:szCs w:val="24"/>
        </w:rPr>
        <w:tab/>
        <w:t>Setup…………………………………………………………………...     9</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4.2</w:t>
      </w:r>
      <w:r>
        <w:rPr>
          <w:rFonts w:ascii="Times New Roman" w:hAnsi="Times New Roman"/>
          <w:sz w:val="24"/>
          <w:szCs w:val="24"/>
        </w:rPr>
        <w:tab/>
        <w:t>Test the AC Power……………………………………………………..     9</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4.3</w:t>
      </w:r>
      <w:r>
        <w:rPr>
          <w:rFonts w:ascii="Times New Roman" w:hAnsi="Times New Roman"/>
          <w:sz w:val="24"/>
          <w:szCs w:val="24"/>
        </w:rPr>
        <w:tab/>
        <w:t xml:space="preserve">Test the Ignition………………………………………………………..   10 </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4.4</w:t>
      </w:r>
      <w:r>
        <w:rPr>
          <w:rFonts w:ascii="Times New Roman" w:hAnsi="Times New Roman"/>
          <w:sz w:val="24"/>
          <w:szCs w:val="24"/>
        </w:rPr>
        <w:tab/>
        <w:t>Check that the Battery Management System sees all Battery Cells……  10</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4.5</w:t>
      </w:r>
      <w:r>
        <w:rPr>
          <w:rFonts w:ascii="Times New Roman" w:hAnsi="Times New Roman"/>
          <w:sz w:val="24"/>
          <w:szCs w:val="24"/>
        </w:rPr>
        <w:tab/>
        <w:t>Configuration…………………………………………………………..   11</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4.6</w:t>
      </w:r>
      <w:r>
        <w:rPr>
          <w:rFonts w:ascii="Times New Roman" w:hAnsi="Times New Roman"/>
          <w:sz w:val="24"/>
          <w:szCs w:val="24"/>
        </w:rPr>
        <w:tab/>
        <w:t>Monitoring Charge Cycle………………………………………………  11</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4.7</w:t>
      </w:r>
      <w:r>
        <w:rPr>
          <w:rFonts w:ascii="Times New Roman" w:hAnsi="Times New Roman"/>
          <w:sz w:val="24"/>
          <w:szCs w:val="24"/>
        </w:rPr>
        <w:tab/>
        <w:t xml:space="preserve">Monitoring Discharge Cycle…………………………………………...   12 </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5.0</w:t>
      </w:r>
      <w:r>
        <w:rPr>
          <w:rFonts w:ascii="Times New Roman" w:hAnsi="Times New Roman"/>
          <w:sz w:val="24"/>
          <w:szCs w:val="24"/>
        </w:rPr>
        <w:tab/>
        <w:t>BATTERY CHARGER………………………………………………………..   13</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5.1</w:t>
      </w:r>
      <w:r>
        <w:rPr>
          <w:rFonts w:ascii="Times New Roman" w:hAnsi="Times New Roman"/>
          <w:sz w:val="24"/>
          <w:szCs w:val="24"/>
        </w:rPr>
        <w:tab/>
        <w:t>Connecting the Charger………………………………………………...  13</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5.2</w:t>
      </w:r>
      <w:r>
        <w:rPr>
          <w:rFonts w:ascii="Times New Roman" w:hAnsi="Times New Roman"/>
          <w:sz w:val="24"/>
          <w:szCs w:val="24"/>
        </w:rPr>
        <w:tab/>
        <w:t>Charge Algorithms……………………………………………………..   14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5.3</w:t>
      </w:r>
      <w:r>
        <w:rPr>
          <w:rFonts w:ascii="Times New Roman" w:hAnsi="Times New Roman"/>
          <w:sz w:val="24"/>
          <w:szCs w:val="24"/>
        </w:rPr>
        <w:tab/>
        <w:t>Checking the Default Charge Algorithm……………………………….  14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5.4</w:t>
      </w:r>
      <w:r>
        <w:rPr>
          <w:rFonts w:ascii="Times New Roman" w:hAnsi="Times New Roman"/>
          <w:sz w:val="24"/>
          <w:szCs w:val="24"/>
        </w:rPr>
        <w:tab/>
        <w:t>Changing the Default Charge Algorithm……………………………….  14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5.5</w:t>
      </w:r>
      <w:r>
        <w:rPr>
          <w:rFonts w:ascii="Times New Roman" w:hAnsi="Times New Roman"/>
          <w:sz w:val="24"/>
          <w:szCs w:val="24"/>
        </w:rPr>
        <w:tab/>
        <w:t>Charger Status………………………………………………………….   15</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5.6</w:t>
      </w:r>
      <w:r>
        <w:rPr>
          <w:rFonts w:ascii="Times New Roman" w:hAnsi="Times New Roman"/>
          <w:sz w:val="24"/>
          <w:szCs w:val="24"/>
        </w:rPr>
        <w:tab/>
        <w:t>Charger Troubleshooting……………………………………………….  15</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6.0</w:t>
      </w:r>
      <w:r>
        <w:rPr>
          <w:rFonts w:ascii="Times New Roman" w:hAnsi="Times New Roman"/>
          <w:sz w:val="24"/>
          <w:szCs w:val="24"/>
        </w:rPr>
        <w:tab/>
        <w:t>MOTOR CONTROLLER……………………………………………………..   16</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6.1</w:t>
      </w:r>
      <w:r>
        <w:rPr>
          <w:rFonts w:ascii="Times New Roman" w:hAnsi="Times New Roman"/>
          <w:sz w:val="24"/>
          <w:szCs w:val="24"/>
        </w:rPr>
        <w:tab/>
        <w:t xml:space="preserve">Using the Handheld Programmer……………………………………… </w:t>
      </w:r>
      <w:r w:rsidRPr="00F14C64">
        <w:rPr>
          <w:rFonts w:ascii="Times New Roman" w:hAnsi="Times New Roman"/>
          <w:sz w:val="12"/>
          <w:szCs w:val="12"/>
        </w:rPr>
        <w:t xml:space="preserve"> </w:t>
      </w:r>
      <w:r>
        <w:rPr>
          <w:rFonts w:ascii="Times New Roman" w:hAnsi="Times New Roman"/>
          <w:sz w:val="24"/>
          <w:szCs w:val="24"/>
        </w:rPr>
        <w:t xml:space="preserve"> 16</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lastRenderedPageBreak/>
        <w:tab/>
        <w:t>6.2</w:t>
      </w:r>
      <w:r>
        <w:rPr>
          <w:rFonts w:ascii="Times New Roman" w:hAnsi="Times New Roman"/>
          <w:sz w:val="24"/>
          <w:szCs w:val="24"/>
        </w:rPr>
        <w:tab/>
        <w:t xml:space="preserve">Handheld Programmer Menu Tree…………………………………….. </w:t>
      </w:r>
      <w:r>
        <w:rPr>
          <w:rFonts w:ascii="Times New Roman" w:hAnsi="Times New Roman"/>
          <w:sz w:val="16"/>
          <w:szCs w:val="16"/>
        </w:rPr>
        <w:t xml:space="preserve">  </w:t>
      </w:r>
      <w:r>
        <w:rPr>
          <w:rFonts w:ascii="Times New Roman" w:hAnsi="Times New Roman"/>
          <w:sz w:val="24"/>
          <w:szCs w:val="24"/>
        </w:rPr>
        <w:t>17</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6.3</w:t>
      </w:r>
      <w:r>
        <w:rPr>
          <w:rFonts w:ascii="Times New Roman" w:hAnsi="Times New Roman"/>
          <w:sz w:val="24"/>
          <w:szCs w:val="24"/>
        </w:rPr>
        <w:tab/>
        <w:t>Fault Codes…………………………………………………………….   20</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7.0</w:t>
      </w:r>
      <w:r>
        <w:rPr>
          <w:rFonts w:ascii="Times New Roman" w:hAnsi="Times New Roman"/>
          <w:sz w:val="24"/>
          <w:szCs w:val="24"/>
        </w:rPr>
        <w:tab/>
        <w:t>CHANGING PROGRAMMER SETTINGS………………………………….    21</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7.1</w:t>
      </w:r>
      <w:r>
        <w:rPr>
          <w:rFonts w:ascii="Times New Roman" w:hAnsi="Times New Roman"/>
          <w:sz w:val="24"/>
          <w:szCs w:val="24"/>
        </w:rPr>
        <w:tab/>
        <w:t>Motor Type…………………...……………………………………….    21</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7.2</w:t>
      </w:r>
      <w:r>
        <w:rPr>
          <w:rFonts w:ascii="Times New Roman" w:hAnsi="Times New Roman"/>
          <w:sz w:val="24"/>
          <w:szCs w:val="24"/>
        </w:rPr>
        <w:tab/>
        <w:t>Drive Current Limit……………………………………………………   21</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7.3</w:t>
      </w:r>
      <w:r>
        <w:rPr>
          <w:rFonts w:ascii="Times New Roman" w:hAnsi="Times New Roman"/>
          <w:sz w:val="24"/>
          <w:szCs w:val="24"/>
        </w:rPr>
        <w:tab/>
        <w:t>Throttle Type…………………………………………………………..   21</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7.4</w:t>
      </w:r>
      <w:r>
        <w:rPr>
          <w:rFonts w:ascii="Times New Roman" w:hAnsi="Times New Roman"/>
          <w:sz w:val="24"/>
          <w:szCs w:val="24"/>
        </w:rPr>
        <w:tab/>
        <w:t xml:space="preserve">Forward Deadband…………………………………………………….  </w:t>
      </w:r>
      <w:r w:rsidRPr="003D768B">
        <w:rPr>
          <w:rFonts w:ascii="Times New Roman" w:hAnsi="Times New Roman"/>
          <w:sz w:val="2"/>
          <w:szCs w:val="2"/>
        </w:rPr>
        <w:t xml:space="preserve"> </w:t>
      </w:r>
      <w:r>
        <w:rPr>
          <w:rFonts w:ascii="Times New Roman" w:hAnsi="Times New Roman"/>
          <w:sz w:val="24"/>
          <w:szCs w:val="24"/>
        </w:rPr>
        <w:t xml:space="preserve"> 22</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7.5</w:t>
      </w:r>
      <w:r>
        <w:rPr>
          <w:rFonts w:ascii="Times New Roman" w:hAnsi="Times New Roman"/>
          <w:sz w:val="24"/>
          <w:szCs w:val="24"/>
        </w:rPr>
        <w:tab/>
        <w:t xml:space="preserve">Forward Max…………………………………………………………..  </w:t>
      </w:r>
      <w:r w:rsidRPr="003D768B">
        <w:rPr>
          <w:rFonts w:ascii="Times New Roman" w:hAnsi="Times New Roman"/>
          <w:sz w:val="12"/>
          <w:szCs w:val="12"/>
        </w:rPr>
        <w:t xml:space="preserve"> </w:t>
      </w:r>
      <w:r>
        <w:rPr>
          <w:rFonts w:ascii="Times New Roman" w:hAnsi="Times New Roman"/>
          <w:sz w:val="24"/>
          <w:szCs w:val="24"/>
        </w:rPr>
        <w:t xml:space="preserve"> 22</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7.6</w:t>
      </w:r>
      <w:r>
        <w:rPr>
          <w:rFonts w:ascii="Times New Roman" w:hAnsi="Times New Roman"/>
          <w:sz w:val="24"/>
          <w:szCs w:val="24"/>
        </w:rPr>
        <w:tab/>
        <w:t>Brake Pedal Enable…………………………………………………….   22</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7.7</w:t>
      </w:r>
      <w:r>
        <w:rPr>
          <w:rFonts w:ascii="Times New Roman" w:hAnsi="Times New Roman"/>
          <w:sz w:val="24"/>
          <w:szCs w:val="24"/>
        </w:rPr>
        <w:tab/>
        <w:t>Main Enable……………………………………………………………   22</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7.8</w:t>
      </w:r>
      <w:r>
        <w:rPr>
          <w:rFonts w:ascii="Times New Roman" w:hAnsi="Times New Roman"/>
          <w:sz w:val="24"/>
          <w:szCs w:val="24"/>
        </w:rPr>
        <w:tab/>
        <w:t>Interlock Type………………………………………………………….   22</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7.9</w:t>
      </w:r>
      <w:r>
        <w:rPr>
          <w:rFonts w:ascii="Times New Roman" w:hAnsi="Times New Roman"/>
          <w:sz w:val="24"/>
          <w:szCs w:val="24"/>
        </w:rPr>
        <w:tab/>
        <w:t xml:space="preserve">Swap Encoder Direction………………………………………………. </w:t>
      </w:r>
      <w:r>
        <w:rPr>
          <w:rFonts w:ascii="Times New Roman" w:hAnsi="Times New Roman"/>
          <w:sz w:val="12"/>
          <w:szCs w:val="12"/>
        </w:rPr>
        <w:t xml:space="preserve">   </w:t>
      </w:r>
      <w:r>
        <w:rPr>
          <w:rFonts w:ascii="Times New Roman" w:hAnsi="Times New Roman"/>
          <w:sz w:val="24"/>
          <w:szCs w:val="24"/>
        </w:rPr>
        <w:t xml:space="preserve"> 23</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7.10</w:t>
      </w:r>
      <w:r>
        <w:rPr>
          <w:rFonts w:ascii="Times New Roman" w:hAnsi="Times New Roman"/>
          <w:sz w:val="24"/>
          <w:szCs w:val="24"/>
        </w:rPr>
        <w:tab/>
        <w:t xml:space="preserve">Encoder Steps…………………………………………………………. </w:t>
      </w:r>
      <w:r>
        <w:rPr>
          <w:rFonts w:ascii="Times New Roman" w:hAnsi="Times New Roman"/>
          <w:sz w:val="12"/>
          <w:szCs w:val="12"/>
        </w:rPr>
        <w:t xml:space="preserve">    </w:t>
      </w:r>
      <w:r>
        <w:rPr>
          <w:rFonts w:ascii="Times New Roman" w:hAnsi="Times New Roman"/>
          <w:sz w:val="24"/>
          <w:szCs w:val="24"/>
        </w:rPr>
        <w:t xml:space="preserve"> 23</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7.11</w:t>
      </w:r>
      <w:r>
        <w:rPr>
          <w:rFonts w:ascii="Times New Roman" w:hAnsi="Times New Roman"/>
          <w:sz w:val="24"/>
          <w:szCs w:val="24"/>
        </w:rPr>
        <w:tab/>
        <w:t>Nominal Voltage……………………………………………………….   23</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7.12</w:t>
      </w:r>
      <w:r>
        <w:rPr>
          <w:rFonts w:ascii="Times New Roman" w:hAnsi="Times New Roman"/>
          <w:sz w:val="24"/>
          <w:szCs w:val="24"/>
        </w:rPr>
        <w:tab/>
        <w:t>Motor Controller Tuning……………………………………………….   23</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8.0</w:t>
      </w:r>
      <w:r>
        <w:rPr>
          <w:rFonts w:ascii="Times New Roman" w:hAnsi="Times New Roman"/>
          <w:sz w:val="24"/>
          <w:szCs w:val="24"/>
        </w:rPr>
        <w:tab/>
        <w:t>MONITORING CONTROLLER DATA……………………………………..    24</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8.1</w:t>
      </w:r>
      <w:r>
        <w:rPr>
          <w:rFonts w:ascii="Times New Roman" w:hAnsi="Times New Roman"/>
          <w:sz w:val="24"/>
          <w:szCs w:val="24"/>
        </w:rPr>
        <w:tab/>
        <w:t>Throttle Command/Mapped Throttle…………………………………..   24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8.2</w:t>
      </w:r>
      <w:r>
        <w:rPr>
          <w:rFonts w:ascii="Times New Roman" w:hAnsi="Times New Roman"/>
          <w:sz w:val="24"/>
          <w:szCs w:val="24"/>
        </w:rPr>
        <w:tab/>
        <w:t>Throttle Pot…………………………………………………………….   24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8.3</w:t>
      </w:r>
      <w:r>
        <w:rPr>
          <w:rFonts w:ascii="Times New Roman" w:hAnsi="Times New Roman"/>
          <w:sz w:val="24"/>
          <w:szCs w:val="24"/>
        </w:rPr>
        <w:tab/>
        <w:t>Interlock………………………………………………………………..   24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8.4</w:t>
      </w:r>
      <w:r>
        <w:rPr>
          <w:rFonts w:ascii="Times New Roman" w:hAnsi="Times New Roman"/>
          <w:sz w:val="24"/>
          <w:szCs w:val="24"/>
        </w:rPr>
        <w:tab/>
        <w:t>Switch 3………………………………………………………………...  24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8.5</w:t>
      </w:r>
      <w:r>
        <w:rPr>
          <w:rFonts w:ascii="Times New Roman" w:hAnsi="Times New Roman"/>
          <w:sz w:val="24"/>
          <w:szCs w:val="24"/>
        </w:rPr>
        <w:tab/>
        <w:t>Switch 7………………………………………………………………...</w:t>
      </w:r>
      <w:r>
        <w:rPr>
          <w:rFonts w:ascii="Times New Roman" w:hAnsi="Times New Roman"/>
          <w:sz w:val="12"/>
          <w:szCs w:val="12"/>
        </w:rPr>
        <w:t xml:space="preserve">   </w:t>
      </w:r>
      <w:r>
        <w:rPr>
          <w:rFonts w:ascii="Times New Roman" w:hAnsi="Times New Roman"/>
          <w:sz w:val="24"/>
          <w:szCs w:val="24"/>
        </w:rPr>
        <w:t xml:space="preserve"> 24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8.6</w:t>
      </w:r>
      <w:r>
        <w:rPr>
          <w:rFonts w:ascii="Times New Roman" w:hAnsi="Times New Roman"/>
          <w:sz w:val="24"/>
          <w:szCs w:val="24"/>
        </w:rPr>
        <w:tab/>
        <w:t>5 Volts………………………………………………………………….   25</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8.7</w:t>
      </w:r>
      <w:r>
        <w:rPr>
          <w:rFonts w:ascii="Times New Roman" w:hAnsi="Times New Roman"/>
          <w:sz w:val="24"/>
          <w:szCs w:val="24"/>
        </w:rPr>
        <w:tab/>
        <w:t>12 Volts…………………………………………………………………  25</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8.8</w:t>
      </w:r>
      <w:r>
        <w:rPr>
          <w:rFonts w:ascii="Times New Roman" w:hAnsi="Times New Roman"/>
          <w:sz w:val="24"/>
          <w:szCs w:val="24"/>
        </w:rPr>
        <w:tab/>
        <w:t>Capacitor Voltage………………………………………………………  25</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8.9</w:t>
      </w:r>
      <w:r>
        <w:rPr>
          <w:rFonts w:ascii="Times New Roman" w:hAnsi="Times New Roman"/>
          <w:sz w:val="24"/>
          <w:szCs w:val="24"/>
        </w:rPr>
        <w:tab/>
        <w:t>Keyswitch Voltage……………………………………………………..   25</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8.10</w:t>
      </w:r>
      <w:r>
        <w:rPr>
          <w:rFonts w:ascii="Times New Roman" w:hAnsi="Times New Roman"/>
          <w:sz w:val="24"/>
          <w:szCs w:val="24"/>
        </w:rPr>
        <w:tab/>
        <w:t>Battery Current…………………………………………………………   25</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8.11</w:t>
      </w:r>
      <w:r>
        <w:rPr>
          <w:rFonts w:ascii="Times New Roman" w:hAnsi="Times New Roman"/>
          <w:sz w:val="24"/>
          <w:szCs w:val="24"/>
        </w:rPr>
        <w:tab/>
        <w:t>Motor RPM/MotorSpeed A/MotorSpeed B……………………………   25</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8.12</w:t>
      </w:r>
      <w:r>
        <w:rPr>
          <w:rFonts w:ascii="Times New Roman" w:hAnsi="Times New Roman"/>
          <w:sz w:val="24"/>
          <w:szCs w:val="24"/>
        </w:rPr>
        <w:tab/>
        <w:t xml:space="preserve">Vehicle Speed………………………………………………………….  </w:t>
      </w:r>
      <w:r>
        <w:rPr>
          <w:rFonts w:ascii="Times New Roman" w:hAnsi="Times New Roman"/>
          <w:sz w:val="12"/>
          <w:szCs w:val="12"/>
        </w:rPr>
        <w:t xml:space="preserve">   </w:t>
      </w:r>
      <w:r>
        <w:rPr>
          <w:rFonts w:ascii="Times New Roman" w:hAnsi="Times New Roman"/>
          <w:sz w:val="24"/>
          <w:szCs w:val="24"/>
        </w:rPr>
        <w:t>25</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9.0</w:t>
      </w:r>
      <w:r>
        <w:rPr>
          <w:rFonts w:ascii="Times New Roman" w:hAnsi="Times New Roman"/>
          <w:sz w:val="24"/>
          <w:szCs w:val="24"/>
        </w:rPr>
        <w:tab/>
        <w:t>BASIC TROUBLESHOOTING………………………………………………    26</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9.1</w:t>
      </w:r>
      <w:r>
        <w:rPr>
          <w:rFonts w:ascii="Times New Roman" w:hAnsi="Times New Roman"/>
          <w:sz w:val="24"/>
          <w:szCs w:val="24"/>
        </w:rPr>
        <w:tab/>
        <w:t>Motor Controller………………………………………………………    26</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9.2</w:t>
      </w:r>
      <w:r>
        <w:rPr>
          <w:rFonts w:ascii="Times New Roman" w:hAnsi="Times New Roman"/>
          <w:sz w:val="24"/>
          <w:szCs w:val="24"/>
        </w:rPr>
        <w:tab/>
        <w:t>Main Contactor……………………………………………………….     26</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9.3</w:t>
      </w:r>
      <w:r>
        <w:rPr>
          <w:rFonts w:ascii="Times New Roman" w:hAnsi="Times New Roman"/>
          <w:sz w:val="24"/>
          <w:szCs w:val="24"/>
        </w:rPr>
        <w:tab/>
        <w:t>Battery Management System…………………………………………     27</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9.4</w:t>
      </w:r>
      <w:r>
        <w:rPr>
          <w:rFonts w:ascii="Times New Roman" w:hAnsi="Times New Roman"/>
          <w:sz w:val="24"/>
          <w:szCs w:val="24"/>
        </w:rPr>
        <w:tab/>
        <w:t>Battery Charger………………………………………………………..    27</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9.5</w:t>
      </w:r>
      <w:r>
        <w:rPr>
          <w:rFonts w:ascii="Times New Roman" w:hAnsi="Times New Roman"/>
          <w:sz w:val="24"/>
          <w:szCs w:val="24"/>
        </w:rPr>
        <w:tab/>
        <w:t>Additional Troubleshooting Steps……………………………………..   27</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APPENDIX A – PICTURES……..…………………………………………………..    28</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APPENDIX B – SCHEMATIC…………………………………………..…………..    29</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APPENDIX C – RESOURCES………………………………………………………    30</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jc w:val="center"/>
        <w:rPr>
          <w:b/>
          <w:sz w:val="32"/>
          <w:szCs w:val="32"/>
        </w:rPr>
      </w:pPr>
      <w:r>
        <w:rPr>
          <w:b/>
          <w:sz w:val="32"/>
          <w:szCs w:val="32"/>
        </w:rPr>
        <w:lastRenderedPageBreak/>
        <w:t>LIST OF FIGURES</w:t>
      </w:r>
    </w:p>
    <w:p w:rsidR="00B8594C" w:rsidRDefault="00B8594C" w:rsidP="00B8594C">
      <w:pPr>
        <w:rPr>
          <w:b/>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1. Ignition Switch.…………</w:t>
      </w:r>
      <w:r w:rsidR="00FC03FF">
        <w:rPr>
          <w:rFonts w:ascii="Times New Roman" w:hAnsi="Times New Roman"/>
          <w:sz w:val="24"/>
          <w:szCs w:val="24"/>
        </w:rPr>
        <w:t>………………</w:t>
      </w:r>
      <w:r>
        <w:rPr>
          <w:rFonts w:ascii="Times New Roman" w:hAnsi="Times New Roman"/>
          <w:sz w:val="24"/>
          <w:szCs w:val="24"/>
        </w:rPr>
        <w:t xml:space="preserve">…………………………………...   </w:t>
      </w:r>
      <w:r>
        <w:rPr>
          <w:rFonts w:ascii="Times New Roman" w:hAnsi="Times New Roman"/>
          <w:sz w:val="16"/>
          <w:szCs w:val="16"/>
        </w:rPr>
        <w:t xml:space="preserve">  </w:t>
      </w:r>
      <w:r>
        <w:rPr>
          <w:rFonts w:ascii="Times New Roman" w:hAnsi="Times New Roman"/>
          <w:sz w:val="24"/>
          <w:szCs w:val="24"/>
        </w:rPr>
        <w:t xml:space="preserve"> 2</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2. BMS Master………………………………………………………………….     3</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3. Motor Controller……………………………………………………………..     3</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 xml:space="preserve">Figure 4. Delta-Q QuiQ Charger………………………………………………………. </w:t>
      </w:r>
      <w:r>
        <w:rPr>
          <w:rFonts w:ascii="Times New Roman" w:hAnsi="Times New Roman"/>
          <w:sz w:val="12"/>
          <w:szCs w:val="12"/>
        </w:rPr>
        <w:t xml:space="preserve">   </w:t>
      </w:r>
      <w:r>
        <w:rPr>
          <w:rFonts w:ascii="Times New Roman" w:hAnsi="Times New Roman"/>
          <w:sz w:val="24"/>
          <w:szCs w:val="24"/>
        </w:rPr>
        <w:t xml:space="preserve">  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5. Electric Motor………………………………………………………………..     5</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6. Driver Accessible E-Stop…………………………………………………….    6</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7. Emergency Stop Switches……………………………………………………    7</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8. Safety Equipment…………………………………………………………….    8</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 xml:space="preserve">Figure 9. Distributed BMS……………………………………………………………... </w:t>
      </w:r>
      <w:r w:rsidRPr="006F6EE7">
        <w:rPr>
          <w:rFonts w:ascii="Times New Roman" w:hAnsi="Times New Roman"/>
          <w:sz w:val="4"/>
          <w:szCs w:val="4"/>
        </w:rPr>
        <w:t xml:space="preserve"> </w:t>
      </w:r>
      <w:r>
        <w:rPr>
          <w:rFonts w:ascii="Times New Roman" w:hAnsi="Times New Roman"/>
          <w:sz w:val="24"/>
          <w:szCs w:val="24"/>
        </w:rPr>
        <w:t xml:space="preserve">  9</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10. AC Power Test……………………………………………………………… 10</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11. Ignition Power Test…………………………………………………………. 10</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12. Number of Cell Boards……………………………………………………..   11</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13. BMS Configuration…………………………………………………………  11</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14. Battery Pack…………………………………………………………………  13</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15. Default Charge Algorithm…………………………………………………..  14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16. Charger Status………………………………………………………………  15</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17. Charger Troubleshooting……………………………………………………  15</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18. Handheld Programmer Connection…………………………………………  16</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19. Handheld Programmer………………………………………………………  17</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20. Programmer Menu Tree 1…………………………………………………..  18</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21. Programmer Menu Tree 2…………………………………………………..  19</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22. Programmer Error Code……………………………………………………   20</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23. Pedal Assembly……………………………………………………………..  21</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24. Interlock…………………………………………………………………….   22</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25. Main Contactor……………………………………………………………..   26</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26. Vehicle (Back Left View)………………………………………………….   28</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27. Vehicle (Back Right View)…………………………………………………  28</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Figure 28. Schematic…………………………………………………………………… 29</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1806FD" w:rsidRDefault="001806FD" w:rsidP="00B8594C">
      <w:pPr>
        <w:rPr>
          <w:b/>
          <w:sz w:val="28"/>
          <w:szCs w:val="28"/>
        </w:rPr>
        <w:sectPr w:rsidR="001806FD" w:rsidSect="00E33176">
          <w:pgSz w:w="12240" w:h="15840"/>
          <w:pgMar w:top="1152" w:right="1800" w:bottom="1152" w:left="1800" w:header="720" w:footer="720" w:gutter="0"/>
          <w:pgNumType w:fmt="lowerRoman" w:start="1"/>
          <w:cols w:space="720"/>
          <w:titlePg/>
          <w:docGrid w:linePitch="360"/>
        </w:sectPr>
      </w:pPr>
    </w:p>
    <w:p w:rsidR="00E2289F" w:rsidRPr="002A464F" w:rsidRDefault="00765D72" w:rsidP="00B8594C">
      <w:pPr>
        <w:rPr>
          <w:b/>
          <w:sz w:val="32"/>
          <w:szCs w:val="32"/>
        </w:rPr>
      </w:pPr>
      <w:r>
        <w:rPr>
          <w:b/>
          <w:sz w:val="32"/>
          <w:szCs w:val="32"/>
        </w:rPr>
        <w:lastRenderedPageBreak/>
        <w:t>1.0</w:t>
      </w:r>
      <w:r>
        <w:rPr>
          <w:b/>
          <w:sz w:val="32"/>
          <w:szCs w:val="32"/>
        </w:rPr>
        <w:tab/>
        <w:t>I</w:t>
      </w:r>
      <w:r w:rsidR="00AE4EDD">
        <w:rPr>
          <w:b/>
          <w:sz w:val="32"/>
          <w:szCs w:val="32"/>
        </w:rPr>
        <w:t>NTRODUCTION</w:t>
      </w:r>
    </w:p>
    <w:p w:rsidR="00AA3848" w:rsidRDefault="00AA3848" w:rsidP="00E2289F">
      <w:pPr>
        <w:rPr>
          <w:b/>
          <w:i/>
        </w:rPr>
      </w:pPr>
    </w:p>
    <w:p w:rsidR="00E2289F" w:rsidRPr="00AA3848" w:rsidRDefault="00E07841" w:rsidP="00E2289F">
      <w:pPr>
        <w:rPr>
          <w:b/>
          <w:i/>
        </w:rPr>
      </w:pPr>
      <w:r>
        <w:rPr>
          <w:b/>
          <w:i/>
        </w:rPr>
        <w:t xml:space="preserve">1.1   </w:t>
      </w:r>
      <w:r w:rsidR="00446814">
        <w:rPr>
          <w:b/>
          <w:i/>
        </w:rPr>
        <w:t>Background</w:t>
      </w:r>
      <w:r w:rsidR="003D1A09">
        <w:rPr>
          <w:b/>
          <w:i/>
        </w:rPr>
        <w:t xml:space="preserve"> Information</w:t>
      </w:r>
    </w:p>
    <w:p w:rsidR="00FC5C99" w:rsidRDefault="00FC5C99" w:rsidP="00E2289F">
      <w:pPr>
        <w:rPr>
          <w:b/>
        </w:rPr>
      </w:pPr>
    </w:p>
    <w:p w:rsidR="00446814" w:rsidRDefault="00446814" w:rsidP="00255FC0">
      <w:r>
        <w:t>The Formula Hybrid vehicle</w:t>
      </w:r>
      <w:r w:rsidR="009B58F3">
        <w:t xml:space="preserve"> </w:t>
      </w:r>
      <w:r>
        <w:t xml:space="preserve">is a parallel hybrid system designed for use in the Formula Hybrid competition which is put on by the Society of Automotive Engineers.  Since it is a parallel system the electric motor and internal combustion engines are both connected to the drive train so they can work together or independently.  The electric motor functions by adding torque to the output of the internal combustion engine.  It is connected on a one way bearing to ensure that the two motors can't work against each other.  </w:t>
      </w:r>
    </w:p>
    <w:p w:rsidR="00446814" w:rsidRDefault="00446814" w:rsidP="00255FC0"/>
    <w:p w:rsidR="00446814" w:rsidRPr="00AA3848" w:rsidRDefault="00E07841" w:rsidP="00446814">
      <w:pPr>
        <w:rPr>
          <w:b/>
          <w:i/>
        </w:rPr>
      </w:pPr>
      <w:r>
        <w:rPr>
          <w:b/>
          <w:i/>
        </w:rPr>
        <w:t xml:space="preserve">1.2   </w:t>
      </w:r>
      <w:r w:rsidR="00446814">
        <w:rPr>
          <w:b/>
          <w:i/>
        </w:rPr>
        <w:t>Purpose of this User's Manual</w:t>
      </w:r>
    </w:p>
    <w:p w:rsidR="00446814" w:rsidRDefault="00446814" w:rsidP="00255FC0"/>
    <w:p w:rsidR="00074209" w:rsidRDefault="00446814" w:rsidP="00255FC0">
      <w:r>
        <w:t xml:space="preserve">This user's manual is intended to explain the basic use and operation of the electrical system of the vehicle.  Basic operation of the vehicle is extremely simple so the main focus is on troubleshooting and various settings which can be adjusted.  This manual is only intended to explain the operation and use of the electrical system.  </w:t>
      </w:r>
      <w:r w:rsidR="00F719C6">
        <w:t>The user must consult other resources for the operation and troubleshooting of the internal combustion engine or any other mechanical parts of the vehicle.</w:t>
      </w:r>
    </w:p>
    <w:p w:rsidR="00F719C6" w:rsidRDefault="00F719C6" w:rsidP="00255FC0"/>
    <w:p w:rsidR="00401E41" w:rsidRPr="00AA3848" w:rsidRDefault="00E07841" w:rsidP="00401E41">
      <w:pPr>
        <w:rPr>
          <w:b/>
          <w:i/>
        </w:rPr>
      </w:pPr>
      <w:r>
        <w:rPr>
          <w:b/>
          <w:i/>
        </w:rPr>
        <w:t xml:space="preserve">1.3   </w:t>
      </w:r>
      <w:r w:rsidR="00401E41">
        <w:rPr>
          <w:b/>
          <w:i/>
        </w:rPr>
        <w:t>Scope</w:t>
      </w:r>
    </w:p>
    <w:p w:rsidR="00401E41" w:rsidRDefault="00401E41" w:rsidP="00401E41"/>
    <w:p w:rsidR="00401E41" w:rsidRDefault="00401E41" w:rsidP="00401E41">
      <w:r>
        <w:t>This user's manual is intended to serve as a basic description of how to use the electrical system of the vehicle.  Some troubleshooting steps are included in each section, but a detailed description of every possible situation would be unruly.  Instead a description is given of how to obtain the necessary error codes (this is particularly important for the motor controller).  These codes can then be used to determine the cause of the problem.  Consult the manufacturer's website for more details on how to troubleshoot problems that may arise which are not covered in this document.</w:t>
      </w:r>
    </w:p>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Pr="002A464F" w:rsidRDefault="00E07841" w:rsidP="00F719C6">
      <w:pPr>
        <w:rPr>
          <w:b/>
          <w:sz w:val="32"/>
          <w:szCs w:val="32"/>
        </w:rPr>
      </w:pPr>
      <w:r>
        <w:rPr>
          <w:b/>
          <w:sz w:val="32"/>
          <w:szCs w:val="32"/>
        </w:rPr>
        <w:lastRenderedPageBreak/>
        <w:t>2.0</w:t>
      </w:r>
      <w:r>
        <w:rPr>
          <w:b/>
          <w:sz w:val="32"/>
          <w:szCs w:val="32"/>
        </w:rPr>
        <w:tab/>
      </w:r>
      <w:r w:rsidR="00AE4EDD">
        <w:rPr>
          <w:b/>
          <w:sz w:val="32"/>
          <w:szCs w:val="32"/>
        </w:rPr>
        <w:t>BASIC OPERATION</w:t>
      </w:r>
    </w:p>
    <w:p w:rsidR="00F719C6" w:rsidRDefault="00F719C6" w:rsidP="00F719C6">
      <w:pPr>
        <w:rPr>
          <w:b/>
          <w:i/>
        </w:rPr>
      </w:pPr>
    </w:p>
    <w:p w:rsidR="00846547" w:rsidRDefault="00846547" w:rsidP="00F719C6">
      <w:pPr>
        <w:rPr>
          <w:b/>
          <w:i/>
        </w:rPr>
      </w:pPr>
      <w:r>
        <w:t>When operating normally the electrical system is very easy to use.  All the user has to do is turn on the ignition switch (located to the right of the driver's seat) by putting it in the up position.  The electrical system is then ready to go.  It is important to put the switch in the down position when finished driving.  This ensures that the system is off and prevents draining the batteries.</w:t>
      </w:r>
    </w:p>
    <w:p w:rsidR="00846547" w:rsidRDefault="00846547" w:rsidP="00F719C6">
      <w:pPr>
        <w:rPr>
          <w:b/>
          <w:i/>
        </w:rPr>
      </w:pPr>
    </w:p>
    <w:p w:rsidR="00F719C6" w:rsidRPr="00AA3848" w:rsidRDefault="00E07841" w:rsidP="00F719C6">
      <w:pPr>
        <w:rPr>
          <w:b/>
          <w:i/>
        </w:rPr>
      </w:pPr>
      <w:r>
        <w:rPr>
          <w:b/>
          <w:i/>
        </w:rPr>
        <w:t xml:space="preserve">2.1   </w:t>
      </w:r>
      <w:r w:rsidR="00F719C6">
        <w:rPr>
          <w:b/>
          <w:i/>
        </w:rPr>
        <w:t>Powering the Electrical System</w:t>
      </w:r>
    </w:p>
    <w:p w:rsidR="00F719C6" w:rsidRDefault="00F719C6" w:rsidP="00F719C6">
      <w:pPr>
        <w:rPr>
          <w:b/>
        </w:rPr>
      </w:pPr>
    </w:p>
    <w:p w:rsidR="00F719C6" w:rsidRDefault="000A4B17" w:rsidP="00F719C6">
      <w:r>
        <w:t>The ignition</w:t>
      </w:r>
      <w:r w:rsidR="00F719C6">
        <w:t xml:space="preserve"> switch is located on the right side of the driver's seat.  When this switch is in the up position the </w:t>
      </w:r>
      <w:r w:rsidR="00E1407F">
        <w:t>Motor controller</w:t>
      </w:r>
      <w:r w:rsidR="00F719C6">
        <w:t xml:space="preserve"> will be powered on.  The </w:t>
      </w:r>
      <w:r w:rsidR="00E1407F">
        <w:t>Motor controller</w:t>
      </w:r>
      <w:r w:rsidR="00F719C6">
        <w:t xml:space="preserve"> will power the Battery Management System as well as control the electric motor.  The basic operation of the electrical system only requires the user to flip this switch and hit the gas pedal.  </w:t>
      </w:r>
    </w:p>
    <w:p w:rsidR="00303270" w:rsidRDefault="00303270" w:rsidP="00F719C6"/>
    <w:p w:rsidR="00303270" w:rsidRDefault="00765D72" w:rsidP="00F719C6">
      <w:r>
        <w:rPr>
          <w:noProof/>
        </w:rPr>
        <w:drawing>
          <wp:inline distT="0" distB="0" distL="0" distR="0">
            <wp:extent cx="4772025" cy="3543300"/>
            <wp:effectExtent l="0" t="0" r="9525" b="0"/>
            <wp:docPr id="1" name="Picture 1" descr="IMG_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250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72025" cy="3543300"/>
                    </a:xfrm>
                    <a:prstGeom prst="rect">
                      <a:avLst/>
                    </a:prstGeom>
                    <a:noFill/>
                    <a:ln>
                      <a:noFill/>
                    </a:ln>
                  </pic:spPr>
                </pic:pic>
              </a:graphicData>
            </a:graphic>
          </wp:inline>
        </w:drawing>
      </w:r>
    </w:p>
    <w:p w:rsidR="00434A14" w:rsidRDefault="003502C7" w:rsidP="00F719C6">
      <w:r>
        <w:t>Figure 1. Ignition S</w:t>
      </w:r>
      <w:r w:rsidR="00434A14">
        <w:t>witch – This enables the electrical system of the vehicle.</w:t>
      </w:r>
    </w:p>
    <w:p w:rsidR="00F719C6" w:rsidRDefault="00F719C6" w:rsidP="00F719C6"/>
    <w:p w:rsidR="00F719C6" w:rsidRPr="00AA3848" w:rsidRDefault="00E07841" w:rsidP="00F719C6">
      <w:pPr>
        <w:rPr>
          <w:b/>
          <w:i/>
        </w:rPr>
      </w:pPr>
      <w:r>
        <w:rPr>
          <w:b/>
          <w:i/>
        </w:rPr>
        <w:t xml:space="preserve">2.2   </w:t>
      </w:r>
      <w:r w:rsidR="00F719C6">
        <w:rPr>
          <w:b/>
          <w:i/>
        </w:rPr>
        <w:t>Checking the Status of the Battery Management System</w:t>
      </w:r>
    </w:p>
    <w:p w:rsidR="00F719C6" w:rsidRDefault="00F719C6" w:rsidP="00F719C6"/>
    <w:p w:rsidR="00F719C6" w:rsidRDefault="00F719C6" w:rsidP="00F719C6">
      <w:r>
        <w:t xml:space="preserve">The Battery Management System is distributed across </w:t>
      </w:r>
      <w:r w:rsidR="00E1407F">
        <w:t>each individual battery cell.  The central location for the controller is in the battery box on the left side of the vehicle.  This controller has status indicator lights.  If a fault is detected one of the fault lights will turn on notifying the user of the problem.  Under normal operation all status lights should be green and the Battery Management System is ready to go.</w:t>
      </w:r>
      <w:r w:rsidR="007D55C4">
        <w:t xml:space="preserve">  Do not connect the charger to the system at the same time as running off of battery power.  The B</w:t>
      </w:r>
      <w:r w:rsidR="00434A14">
        <w:t xml:space="preserve">attery </w:t>
      </w:r>
      <w:r w:rsidR="007D55C4">
        <w:t>M</w:t>
      </w:r>
      <w:r w:rsidR="00434A14">
        <w:t xml:space="preserve">anagement </w:t>
      </w:r>
      <w:r w:rsidR="007D55C4">
        <w:t>S</w:t>
      </w:r>
      <w:r w:rsidR="00434A14">
        <w:t>ystem</w:t>
      </w:r>
      <w:r w:rsidR="007D55C4">
        <w:t xml:space="preserve"> can be powered by either the batteries or by the electric motor, but both should not be connected at the same time.</w:t>
      </w:r>
    </w:p>
    <w:p w:rsidR="00303270" w:rsidRDefault="00765D72" w:rsidP="00F719C6">
      <w:r>
        <w:rPr>
          <w:noProof/>
        </w:rPr>
        <w:lastRenderedPageBreak/>
        <w:drawing>
          <wp:inline distT="0" distB="0" distL="0" distR="0">
            <wp:extent cx="4133850" cy="3086100"/>
            <wp:effectExtent l="0" t="0" r="0" b="0"/>
            <wp:docPr id="2" name="Picture 2" descr="IMG_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249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33850" cy="3086100"/>
                    </a:xfrm>
                    <a:prstGeom prst="rect">
                      <a:avLst/>
                    </a:prstGeom>
                    <a:noFill/>
                    <a:ln>
                      <a:noFill/>
                    </a:ln>
                  </pic:spPr>
                </pic:pic>
              </a:graphicData>
            </a:graphic>
          </wp:inline>
        </w:drawing>
      </w:r>
    </w:p>
    <w:p w:rsidR="00434A14" w:rsidRDefault="00434A14" w:rsidP="00434A14">
      <w:r>
        <w:t>Figure 2. BMS Master – All cell boards connect to the BMS Master in the battery box on the left side of the vehicle</w:t>
      </w:r>
    </w:p>
    <w:p w:rsidR="00434A14" w:rsidRDefault="00434A14" w:rsidP="00F719C6"/>
    <w:p w:rsidR="00E1407F" w:rsidRDefault="00E07841" w:rsidP="00E1407F">
      <w:pPr>
        <w:rPr>
          <w:b/>
          <w:i/>
        </w:rPr>
      </w:pPr>
      <w:r>
        <w:rPr>
          <w:b/>
          <w:i/>
        </w:rPr>
        <w:t xml:space="preserve">2.3   </w:t>
      </w:r>
      <w:r w:rsidR="00E1407F">
        <w:rPr>
          <w:b/>
          <w:i/>
        </w:rPr>
        <w:t>Ch</w:t>
      </w:r>
      <w:r w:rsidR="004127A3">
        <w:rPr>
          <w:b/>
          <w:i/>
        </w:rPr>
        <w:t>ecking the Status of the Motor C</w:t>
      </w:r>
      <w:r w:rsidR="00E1407F">
        <w:rPr>
          <w:b/>
          <w:i/>
        </w:rPr>
        <w:t>ontroller</w:t>
      </w:r>
    </w:p>
    <w:p w:rsidR="00E1407F" w:rsidRDefault="00E1407F" w:rsidP="00E1407F"/>
    <w:p w:rsidR="00E1407F" w:rsidRDefault="00E1407F" w:rsidP="00F719C6">
      <w:r>
        <w:t>The Motor controller is located on the upper portion of the back side of the vehicle connected to the electric motor via wire enclosed in orange conduit.  The motor controller should have a status indicator which flashes yellow when the system is powered on.  If the red light is also flashing the system is displaying an error code and will not power the electric motor.</w:t>
      </w:r>
    </w:p>
    <w:p w:rsidR="00303270" w:rsidRDefault="00303270" w:rsidP="00F719C6"/>
    <w:p w:rsidR="00303270" w:rsidRDefault="00765D72" w:rsidP="00556AC0">
      <w:r>
        <w:rPr>
          <w:noProof/>
        </w:rPr>
        <w:drawing>
          <wp:inline distT="0" distB="0" distL="0" distR="0">
            <wp:extent cx="4181475" cy="3124200"/>
            <wp:effectExtent l="0" t="0" r="9525" b="0"/>
            <wp:docPr id="3" name="Picture 3" descr="IMG_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50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3124200"/>
                    </a:xfrm>
                    <a:prstGeom prst="rect">
                      <a:avLst/>
                    </a:prstGeom>
                    <a:noFill/>
                    <a:ln>
                      <a:noFill/>
                    </a:ln>
                  </pic:spPr>
                </pic:pic>
              </a:graphicData>
            </a:graphic>
          </wp:inline>
        </w:drawing>
      </w:r>
    </w:p>
    <w:p w:rsidR="00434A14" w:rsidRDefault="00434A14" w:rsidP="00F719C6">
      <w:r>
        <w:t>Figure 3. Motor Controller – A Curtis 1238R Motor Controller regulates the performance of the electric motor.</w:t>
      </w:r>
    </w:p>
    <w:p w:rsidR="00FA5E6A" w:rsidRPr="00AA3848" w:rsidRDefault="00E07841" w:rsidP="00FA5E6A">
      <w:pPr>
        <w:rPr>
          <w:b/>
          <w:i/>
        </w:rPr>
      </w:pPr>
      <w:r>
        <w:rPr>
          <w:b/>
          <w:i/>
        </w:rPr>
        <w:lastRenderedPageBreak/>
        <w:t xml:space="preserve">2.4   </w:t>
      </w:r>
      <w:r w:rsidR="00FA5E6A">
        <w:rPr>
          <w:b/>
          <w:i/>
        </w:rPr>
        <w:t>Charging the Batteries</w:t>
      </w:r>
    </w:p>
    <w:p w:rsidR="00303270" w:rsidRDefault="00303270" w:rsidP="00FA5E6A">
      <w:pPr>
        <w:rPr>
          <w:b/>
        </w:rPr>
      </w:pPr>
    </w:p>
    <w:p w:rsidR="00EA22F4" w:rsidRDefault="007D55C4" w:rsidP="00FA5E6A">
      <w:r>
        <w:t xml:space="preserve">First ensure that the ignition is off by checking the switch on the right side of the driver's seat.  It should be down to ensure that the battery power is off.  </w:t>
      </w:r>
      <w:r w:rsidR="00FA5E6A">
        <w:t>The charger should be connected to the batteries prior to connecting it to the wall.  The red wire from the charger should be connected to the CH</w:t>
      </w:r>
      <w:r w:rsidR="00434A14">
        <w:t>R</w:t>
      </w:r>
      <w:r w:rsidR="00FA5E6A">
        <w:t xml:space="preserve">GR+ terminal on the Battery Management System (located in the battery box on the left side of the vehicle).  DO NOT connect this directly to the positive end of the battery pack.  It MUST be connected to the battery management system in order to properly monitor charging.  The black wire should be connected to the negative end of the battery pack.  </w:t>
      </w:r>
    </w:p>
    <w:p w:rsidR="00EA22F4" w:rsidRDefault="00EA22F4" w:rsidP="00FA5E6A"/>
    <w:p w:rsidR="00FA5E6A" w:rsidRDefault="00FA5E6A" w:rsidP="00FA5E6A">
      <w:r>
        <w:t>There is also a plug on the vehicle which should be connected to the</w:t>
      </w:r>
      <w:r w:rsidR="006339AC">
        <w:t xml:space="preserve"> short plug on the charger.  Finally, (once these three connections are made) the charger can be plugged into the wall.  If it is functioning properly the charger should be shut off when it is finished charging.  However, it is important to closely and carefully monitor the first full charge and discharge </w:t>
      </w:r>
      <w:r w:rsidR="00434A14">
        <w:t xml:space="preserve">cycle </w:t>
      </w:r>
      <w:r w:rsidR="006339AC">
        <w:t>of the batteries to ensur</w:t>
      </w:r>
      <w:r w:rsidR="00434A14">
        <w:t>e that the Battery Management S</w:t>
      </w:r>
      <w:r w:rsidR="006339AC">
        <w:t xml:space="preserve">ystem is operating correctly.  This can be done using the Lithiumate </w:t>
      </w:r>
      <w:r w:rsidR="00434A14">
        <w:t xml:space="preserve">Lite </w:t>
      </w:r>
      <w:r w:rsidR="006339AC">
        <w:t>GUI software available on the elithion website.</w:t>
      </w:r>
      <w:r w:rsidR="00AD41F4">
        <w:t xml:space="preserve">  Refer to the Battery Management System section for more details.</w:t>
      </w:r>
    </w:p>
    <w:p w:rsidR="00FA5E6A" w:rsidRDefault="00FA5E6A" w:rsidP="00C02B7A">
      <w:pPr>
        <w:rPr>
          <w:b/>
          <w:sz w:val="32"/>
          <w:szCs w:val="32"/>
        </w:rPr>
      </w:pPr>
    </w:p>
    <w:p w:rsidR="00FA5E6A" w:rsidRDefault="00765D72" w:rsidP="00C02B7A">
      <w:pPr>
        <w:rPr>
          <w:b/>
          <w:sz w:val="32"/>
          <w:szCs w:val="32"/>
        </w:rPr>
      </w:pPr>
      <w:r>
        <w:rPr>
          <w:b/>
          <w:noProof/>
          <w:sz w:val="32"/>
          <w:szCs w:val="32"/>
        </w:rPr>
        <w:drawing>
          <wp:inline distT="0" distB="0" distL="0" distR="0">
            <wp:extent cx="4933950" cy="3695700"/>
            <wp:effectExtent l="0" t="0" r="0" b="0"/>
            <wp:docPr id="4" name="Picture 4" descr="IMG_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50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33950" cy="3695700"/>
                    </a:xfrm>
                    <a:prstGeom prst="rect">
                      <a:avLst/>
                    </a:prstGeom>
                    <a:noFill/>
                    <a:ln>
                      <a:noFill/>
                    </a:ln>
                  </pic:spPr>
                </pic:pic>
              </a:graphicData>
            </a:graphic>
          </wp:inline>
        </w:drawing>
      </w:r>
    </w:p>
    <w:p w:rsidR="00434A14" w:rsidRDefault="00827A2B" w:rsidP="00434A14">
      <w:r>
        <w:t>Figure 4</w:t>
      </w:r>
      <w:r w:rsidR="00434A14">
        <w:t>. Delta-Q QuiQ Charger – This system is used to recharge the batteries.</w:t>
      </w:r>
    </w:p>
    <w:p w:rsidR="00303270" w:rsidRDefault="00303270" w:rsidP="00C02B7A">
      <w:pPr>
        <w:rPr>
          <w:b/>
          <w:sz w:val="32"/>
          <w:szCs w:val="32"/>
        </w:rPr>
      </w:pPr>
    </w:p>
    <w:p w:rsidR="00303270" w:rsidRDefault="00E07841" w:rsidP="00303270">
      <w:r>
        <w:rPr>
          <w:b/>
          <w:i/>
        </w:rPr>
        <w:t xml:space="preserve">2.5   </w:t>
      </w:r>
      <w:r w:rsidR="00303270">
        <w:rPr>
          <w:b/>
          <w:i/>
        </w:rPr>
        <w:t>Running the Electric Motor</w:t>
      </w:r>
    </w:p>
    <w:p w:rsidR="00303270" w:rsidRDefault="00303270" w:rsidP="00303270"/>
    <w:p w:rsidR="00303270" w:rsidRDefault="00303270" w:rsidP="00303270">
      <w:r>
        <w:t xml:space="preserve">If the system is running properly all the user has to do is turn on the power and step on the gas pedal.  This should cause the motor to spin.  For testing purposes this may be </w:t>
      </w:r>
      <w:r>
        <w:lastRenderedPageBreak/>
        <w:t>done on blocks, however for normal operation the user simply has to step on the gas to move the vehicle.  If nothing happens when the system is powered on and the gas pedal is pressed the user should check the status indicators on the Battery Management System and motor controller and proceed to the troubleshooting section for more help.  It is important to note that the ignition switch (located on the right side of the driver's seat) should be in the down position when the electrical system is not in use to ensure that the system is powered down and won't drain the batteries.</w:t>
      </w:r>
    </w:p>
    <w:p w:rsidR="00303270" w:rsidRDefault="00303270" w:rsidP="00303270"/>
    <w:p w:rsidR="00303270" w:rsidRDefault="00765D72" w:rsidP="00303270">
      <w:pPr>
        <w:rPr>
          <w:b/>
          <w:sz w:val="32"/>
          <w:szCs w:val="32"/>
        </w:rPr>
      </w:pPr>
      <w:r>
        <w:rPr>
          <w:noProof/>
        </w:rPr>
        <w:drawing>
          <wp:inline distT="0" distB="0" distL="0" distR="0">
            <wp:extent cx="5476875" cy="4105275"/>
            <wp:effectExtent l="0" t="0" r="9525" b="9525"/>
            <wp:docPr id="5" name="Picture 5" descr="IMG_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250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76875" cy="4105275"/>
                    </a:xfrm>
                    <a:prstGeom prst="rect">
                      <a:avLst/>
                    </a:prstGeom>
                    <a:noFill/>
                    <a:ln>
                      <a:noFill/>
                    </a:ln>
                  </pic:spPr>
                </pic:pic>
              </a:graphicData>
            </a:graphic>
          </wp:inline>
        </w:drawing>
      </w:r>
    </w:p>
    <w:p w:rsidR="00827A2B" w:rsidRDefault="00827A2B" w:rsidP="00827A2B">
      <w:r>
        <w:t>Figure 5. Electric Motor – An AC-15 motor from High Performance Electric Vehicles is used in parallel to an internal combustion engine.</w:t>
      </w:r>
    </w:p>
    <w:p w:rsidR="00FA5E6A" w:rsidRDefault="00FA5E6A"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C02B7A" w:rsidRPr="002A464F" w:rsidRDefault="00E07841" w:rsidP="00C02B7A">
      <w:pPr>
        <w:rPr>
          <w:b/>
          <w:sz w:val="32"/>
          <w:szCs w:val="32"/>
        </w:rPr>
      </w:pPr>
      <w:r>
        <w:rPr>
          <w:b/>
          <w:sz w:val="32"/>
          <w:szCs w:val="32"/>
        </w:rPr>
        <w:lastRenderedPageBreak/>
        <w:t>3.0</w:t>
      </w:r>
      <w:r>
        <w:rPr>
          <w:b/>
          <w:sz w:val="32"/>
          <w:szCs w:val="32"/>
        </w:rPr>
        <w:tab/>
      </w:r>
      <w:r w:rsidR="00AE4EDD">
        <w:rPr>
          <w:b/>
          <w:sz w:val="32"/>
          <w:szCs w:val="32"/>
        </w:rPr>
        <w:t>SAFETY CONSIDERATIONS</w:t>
      </w:r>
    </w:p>
    <w:p w:rsidR="00C02B7A" w:rsidRDefault="00C02B7A" w:rsidP="00E1407F">
      <w:pPr>
        <w:rPr>
          <w:color w:val="FF0000"/>
        </w:rPr>
      </w:pPr>
    </w:p>
    <w:p w:rsidR="001075C9" w:rsidRPr="00C02B7A" w:rsidRDefault="001075C9" w:rsidP="00E1407F">
      <w:pPr>
        <w:rPr>
          <w:color w:val="FF0000"/>
        </w:rPr>
      </w:pPr>
      <w:r w:rsidRPr="00C02B7A">
        <w:rPr>
          <w:color w:val="FF0000"/>
        </w:rPr>
        <w:t>WARNING!</w:t>
      </w:r>
      <w:r w:rsidR="00C02B7A" w:rsidRPr="00C02B7A">
        <w:rPr>
          <w:color w:val="FF0000"/>
        </w:rPr>
        <w:t>!</w:t>
      </w:r>
      <w:r w:rsidR="00FA5E6A">
        <w:rPr>
          <w:color w:val="FF0000"/>
        </w:rPr>
        <w:softHyphen/>
      </w:r>
      <w:r w:rsidR="00FA5E6A">
        <w:rPr>
          <w:color w:val="FF0000"/>
        </w:rPr>
        <w:softHyphen/>
      </w:r>
      <w:r w:rsidR="00FA5E6A">
        <w:rPr>
          <w:color w:val="FF0000"/>
        </w:rPr>
        <w:softHyphen/>
      </w:r>
      <w:r w:rsidR="00FA5E6A">
        <w:rPr>
          <w:color w:val="FF0000"/>
        </w:rPr>
        <w:softHyphen/>
      </w:r>
    </w:p>
    <w:p w:rsidR="001075C9" w:rsidRDefault="001075C9" w:rsidP="00E1407F"/>
    <w:p w:rsidR="001075C9" w:rsidRPr="00C02B7A" w:rsidRDefault="001075C9" w:rsidP="00E1407F">
      <w:pPr>
        <w:rPr>
          <w:color w:val="FF0000"/>
        </w:rPr>
      </w:pPr>
      <w:r w:rsidRPr="00C02B7A">
        <w:rPr>
          <w:color w:val="FF0000"/>
        </w:rPr>
        <w:t xml:space="preserve">In the current state </w:t>
      </w:r>
      <w:r w:rsidR="00827A2B">
        <w:rPr>
          <w:color w:val="FF0000"/>
        </w:rPr>
        <w:t xml:space="preserve">of the project </w:t>
      </w:r>
      <w:r w:rsidRPr="00C02B7A">
        <w:rPr>
          <w:color w:val="FF0000"/>
        </w:rPr>
        <w:t xml:space="preserve">the electrical system MUST be powered down manually in order to drive in reverse (using the internal combustion engine).  It is currently wired to only operate in the forward direction.  As it is currently wired the electric motor would try to drive forward when the car is in reverse.  This can be changed in a future update to the electrical system to either turn the electric motor off or put it in reverse when the internal combustion engine is in reverse.  However, for the time being it is extremely important that the user powers down the electrical system if they plan to go in reverse. </w:t>
      </w:r>
    </w:p>
    <w:p w:rsidR="001075C9" w:rsidRDefault="001075C9" w:rsidP="00E1407F"/>
    <w:p w:rsidR="00610BCC" w:rsidRDefault="00E07841" w:rsidP="00610BCC">
      <w:r>
        <w:rPr>
          <w:b/>
          <w:i/>
        </w:rPr>
        <w:t xml:space="preserve">3.1   </w:t>
      </w:r>
      <w:r w:rsidR="00610BCC">
        <w:rPr>
          <w:b/>
          <w:i/>
        </w:rPr>
        <w:t>Disabling the High Voltage Electrical System</w:t>
      </w:r>
    </w:p>
    <w:p w:rsidR="00610BCC" w:rsidRDefault="00610BCC" w:rsidP="00610BCC"/>
    <w:p w:rsidR="00610BCC" w:rsidRDefault="00610BCC" w:rsidP="00610BCC">
      <w:r>
        <w:t>The Battery Management System monitors the discharge current and can disable the high voltage lines by opening up the main contactor switch.  The user can also disable the high voltage system manually.  This can be done quickly in the event of an emergency by hitting one of the emergency stop buttons.  There are three of these buttons.  They are large, red, and easy to identify.  One is located on the front of the vehicle where the driver can reach it.  The other two are located on either side of the back end of the vehicle.  These can be hit by someone outside of the vehicle in the event of an emergency.  By pushing one of these buttons the main contactor will lose power and the batteries will be disconnected</w:t>
      </w:r>
      <w:r w:rsidR="00C02B7A">
        <w:t xml:space="preserve"> disabling the high voltage lines and the electrical system.  The button must be pulled back out in order to re-enable the system.</w:t>
      </w:r>
    </w:p>
    <w:p w:rsidR="005C5146" w:rsidRDefault="005C5146" w:rsidP="00610BCC"/>
    <w:p w:rsidR="005C5146" w:rsidRDefault="00765D72" w:rsidP="00610BCC">
      <w:r>
        <w:rPr>
          <w:noProof/>
        </w:rPr>
        <w:drawing>
          <wp:inline distT="0" distB="0" distL="0" distR="0">
            <wp:extent cx="4857750" cy="3660768"/>
            <wp:effectExtent l="0" t="0" r="0" b="0"/>
            <wp:docPr id="6" name="Picture 6" descr="IMG_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50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59379" cy="3661996"/>
                    </a:xfrm>
                    <a:prstGeom prst="rect">
                      <a:avLst/>
                    </a:prstGeom>
                    <a:noFill/>
                    <a:ln>
                      <a:noFill/>
                    </a:ln>
                  </pic:spPr>
                </pic:pic>
              </a:graphicData>
            </a:graphic>
          </wp:inline>
        </w:drawing>
      </w:r>
    </w:p>
    <w:p w:rsidR="00827A2B" w:rsidRDefault="00827A2B" w:rsidP="00827A2B">
      <w:r>
        <w:t>Figure 6. Driver Accessible E-Stop – There is an emergency stop switch which the driver can access easily.</w:t>
      </w:r>
    </w:p>
    <w:p w:rsidR="001075C9" w:rsidRDefault="00E07841" w:rsidP="001075C9">
      <w:r>
        <w:rPr>
          <w:b/>
          <w:i/>
        </w:rPr>
        <w:lastRenderedPageBreak/>
        <w:t xml:space="preserve">3.2   </w:t>
      </w:r>
      <w:r w:rsidR="001075C9">
        <w:rPr>
          <w:b/>
          <w:i/>
        </w:rPr>
        <w:t>Notes on Safety</w:t>
      </w:r>
    </w:p>
    <w:p w:rsidR="001075C9" w:rsidRDefault="001075C9" w:rsidP="001075C9"/>
    <w:p w:rsidR="001075C9" w:rsidRDefault="000A4B17" w:rsidP="001075C9">
      <w:r>
        <w:t>When the ignition</w:t>
      </w:r>
      <w:r w:rsidR="00C3171E">
        <w:t xml:space="preserve"> switch is in the off position the batteries are not electrically connected to the motor controller.  This is due to the use of the main contactor which acts as a switch.  When the system is off the switch is open and the batteries aren't connected.  Upon turning on the electrical system the Battery Management System will power the main contactor.  The contactor will be switched to the closed state connecting the batteries to the motor controller.  </w:t>
      </w:r>
    </w:p>
    <w:p w:rsidR="005C5146" w:rsidRDefault="005C5146" w:rsidP="001075C9"/>
    <w:p w:rsidR="005C5146" w:rsidRDefault="00765D72" w:rsidP="001075C9">
      <w:r>
        <w:rPr>
          <w:noProof/>
        </w:rPr>
        <w:drawing>
          <wp:inline distT="0" distB="0" distL="0" distR="0">
            <wp:extent cx="5019675" cy="3752850"/>
            <wp:effectExtent l="0" t="0" r="9525" b="0"/>
            <wp:docPr id="7" name="Picture 7" descr="IMG_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250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19675" cy="3752850"/>
                    </a:xfrm>
                    <a:prstGeom prst="rect">
                      <a:avLst/>
                    </a:prstGeom>
                    <a:noFill/>
                    <a:ln>
                      <a:noFill/>
                    </a:ln>
                  </pic:spPr>
                </pic:pic>
              </a:graphicData>
            </a:graphic>
          </wp:inline>
        </w:drawing>
      </w:r>
    </w:p>
    <w:p w:rsidR="00827A2B" w:rsidRDefault="00556AC0" w:rsidP="00827A2B">
      <w:r>
        <w:t>Figure 7</w:t>
      </w:r>
      <w:r w:rsidR="00827A2B">
        <w:t>. Emergency Stop Switches – There are two E-Stop switches located on either side of the back end of the vehicle.</w:t>
      </w:r>
    </w:p>
    <w:p w:rsidR="00827A2B" w:rsidRDefault="00827A2B" w:rsidP="001075C9"/>
    <w:p w:rsidR="00C3171E" w:rsidRDefault="00C3171E" w:rsidP="001075C9">
      <w:r>
        <w:t>The batteries are inherently safe provided they are not shorted out or abused.  The electrical system should be environmentally sealed to ensure that water cannot come in contact with the electronics.  All high voltage lines are enclosed in orange conduit to keep them separate from the rest of the electronics and to properly identify them.</w:t>
      </w:r>
    </w:p>
    <w:p w:rsidR="001075C9" w:rsidRDefault="001075C9" w:rsidP="00E1407F"/>
    <w:p w:rsidR="00C3171E" w:rsidRDefault="00E07841" w:rsidP="00C3171E">
      <w:r>
        <w:rPr>
          <w:b/>
          <w:i/>
        </w:rPr>
        <w:t xml:space="preserve">3.3   </w:t>
      </w:r>
      <w:r w:rsidR="00C02B7A">
        <w:rPr>
          <w:b/>
          <w:i/>
        </w:rPr>
        <w:t xml:space="preserve">Additional </w:t>
      </w:r>
      <w:r w:rsidR="00C3171E">
        <w:rPr>
          <w:b/>
          <w:i/>
        </w:rPr>
        <w:t>Battery Safety Considerations</w:t>
      </w:r>
    </w:p>
    <w:p w:rsidR="00C3171E" w:rsidRDefault="00C3171E" w:rsidP="00C3171E"/>
    <w:p w:rsidR="00C3171E" w:rsidRDefault="00846547" w:rsidP="00E1407F">
      <w:r>
        <w:t xml:space="preserve">The batteries have a LiFePO4 (Lithium Iron Phosphate) chemistry which is considered to be the safest type of lithium-ion batteries.  </w:t>
      </w:r>
      <w:r w:rsidR="00C02B7A">
        <w:t>The batteries are non-reactive as long as the integrity of the battery is intact and the battery remains properly encased.  There shouldn't be a risk of fire unless the batteries are abused.  Additionally they contain a safety vent for additional protection.</w:t>
      </w:r>
    </w:p>
    <w:p w:rsidR="00C02B7A" w:rsidRDefault="00C02B7A" w:rsidP="00E1407F"/>
    <w:p w:rsidR="00267115" w:rsidRDefault="00C02B7A" w:rsidP="00E1407F">
      <w:r>
        <w:t xml:space="preserve">In case of emergency special precautions must be taken.  If the batteries rupture, expel fumes, or catch fire all personnel should be immediately evacuated from the area and </w:t>
      </w:r>
      <w:r>
        <w:lastRenderedPageBreak/>
        <w:t>maximum ventilation should be provided.  In case of a fire a Type D fire extinguisher should be used to put out the flames.</w:t>
      </w:r>
      <w:r w:rsidR="00267115">
        <w:t xml:space="preserve">  The battery should then be sprayed down with water and put into a basin immediately.</w:t>
      </w:r>
    </w:p>
    <w:p w:rsidR="00267115" w:rsidRDefault="00267115" w:rsidP="00E1407F"/>
    <w:p w:rsidR="00C02B7A" w:rsidRDefault="00267115" w:rsidP="00E1407F">
      <w:r>
        <w:t>If personnel are in the area and are exposed to fumes they should take the following steps.  In case of eye contact the eyes should be flushed with water for at least 15 minutes with the eyes open.  For skin contact all contaminated clothing should be removed and the affected area should be washed with soap and water for at least 15 minutes.  If contaminants are ingested it is important to drink plenty of water to dilute the contaminants.  In case of inhalation move to an area where there is fresh air and ensure the contaminated area is well ventilated.  If necessary administer emergency oxygen or artificial respiration.  In all cases seek immediate medical attention.</w:t>
      </w:r>
      <w:r w:rsidR="00C02B7A">
        <w:t xml:space="preserve">  </w:t>
      </w:r>
    </w:p>
    <w:p w:rsidR="00267115" w:rsidRDefault="00267115" w:rsidP="00E1407F"/>
    <w:p w:rsidR="00267115" w:rsidRDefault="00267115" w:rsidP="00E1407F">
      <w:r>
        <w:t>In case of battery rupture it is important to use self-contained full face respiratory equipment.  In addition anyone handling leaking batteries should wear safety goggled, Viton rubber gloves, and a rubber apron.</w:t>
      </w:r>
      <w:r w:rsidR="00620220">
        <w:t xml:space="preserve">  Batteries should be disposed of in accordance with applicable regulations.</w:t>
      </w:r>
    </w:p>
    <w:p w:rsidR="00F719C6" w:rsidRDefault="00F719C6" w:rsidP="00255FC0">
      <w:pPr>
        <w:rPr>
          <w:bCs/>
        </w:rPr>
      </w:pPr>
    </w:p>
    <w:p w:rsidR="005C5146" w:rsidRDefault="00765D72" w:rsidP="00255FC0">
      <w:pPr>
        <w:rPr>
          <w:bCs/>
        </w:rPr>
      </w:pPr>
      <w:r>
        <w:rPr>
          <w:bCs/>
          <w:noProof/>
        </w:rPr>
        <w:drawing>
          <wp:inline distT="0" distB="0" distL="0" distR="0">
            <wp:extent cx="5467350" cy="4057650"/>
            <wp:effectExtent l="0" t="0" r="0" b="0"/>
            <wp:docPr id="8" name="Picture 8" descr="IMG_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25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67350" cy="4057650"/>
                    </a:xfrm>
                    <a:prstGeom prst="rect">
                      <a:avLst/>
                    </a:prstGeom>
                    <a:noFill/>
                    <a:ln>
                      <a:noFill/>
                    </a:ln>
                  </pic:spPr>
                </pic:pic>
              </a:graphicData>
            </a:graphic>
          </wp:inline>
        </w:drawing>
      </w:r>
    </w:p>
    <w:p w:rsidR="00827A2B" w:rsidRDefault="00556AC0" w:rsidP="00827A2B">
      <w:r>
        <w:t>Figure 8</w:t>
      </w:r>
      <w:r w:rsidR="00827A2B">
        <w:t>. Safety Equipment – This equipment should always be near at hand in case of an emergency.</w:t>
      </w:r>
    </w:p>
    <w:p w:rsidR="00827A2B" w:rsidRDefault="00827A2B" w:rsidP="00255FC0">
      <w:pPr>
        <w:rPr>
          <w:bCs/>
        </w:rPr>
      </w:pPr>
    </w:p>
    <w:p w:rsidR="00AD41F4" w:rsidRDefault="00AD41F4" w:rsidP="00255FC0">
      <w:pPr>
        <w:rPr>
          <w:bCs/>
        </w:rPr>
      </w:pPr>
    </w:p>
    <w:p w:rsidR="00AD41F4" w:rsidRDefault="00AD41F4" w:rsidP="00255FC0">
      <w:pPr>
        <w:rPr>
          <w:bCs/>
        </w:rPr>
      </w:pPr>
    </w:p>
    <w:p w:rsidR="00AD41F4" w:rsidRDefault="00AD41F4" w:rsidP="00255FC0">
      <w:pPr>
        <w:rPr>
          <w:bCs/>
        </w:rPr>
      </w:pPr>
    </w:p>
    <w:p w:rsidR="00AD41F4" w:rsidRDefault="00AD41F4" w:rsidP="00255FC0">
      <w:pPr>
        <w:rPr>
          <w:bCs/>
        </w:rPr>
      </w:pPr>
    </w:p>
    <w:p w:rsidR="00AD41F4" w:rsidRPr="002A464F" w:rsidRDefault="00E07841" w:rsidP="00AD41F4">
      <w:pPr>
        <w:rPr>
          <w:b/>
          <w:sz w:val="32"/>
          <w:szCs w:val="32"/>
        </w:rPr>
      </w:pPr>
      <w:r>
        <w:rPr>
          <w:b/>
          <w:sz w:val="32"/>
          <w:szCs w:val="32"/>
        </w:rPr>
        <w:lastRenderedPageBreak/>
        <w:t>4.0</w:t>
      </w:r>
      <w:r>
        <w:rPr>
          <w:b/>
          <w:sz w:val="32"/>
          <w:szCs w:val="32"/>
        </w:rPr>
        <w:tab/>
      </w:r>
      <w:r w:rsidR="00AE4EDD">
        <w:rPr>
          <w:b/>
          <w:sz w:val="32"/>
          <w:szCs w:val="32"/>
        </w:rPr>
        <w:t>BATTERY MANAGEMENT SYSTEM</w:t>
      </w:r>
    </w:p>
    <w:p w:rsidR="00AD41F4" w:rsidRDefault="00AD41F4" w:rsidP="00AD41F4">
      <w:pPr>
        <w:rPr>
          <w:b/>
          <w:i/>
        </w:rPr>
      </w:pPr>
    </w:p>
    <w:p w:rsidR="00401E41" w:rsidRDefault="00401E41" w:rsidP="00AD41F4">
      <w:r>
        <w:t>The Battery Management System used in this system is the Elithion Lithiumate Lite.</w:t>
      </w:r>
      <w:r w:rsidR="008D62FD">
        <w:t xml:space="preserve">  It is a distributed system meaning that a cell board is connected to each battery.  These are all connected to the Master which is located in the battery box on the left side of the vehicle.</w:t>
      </w:r>
      <w:r>
        <w:t xml:space="preserve">  This section details basic setup and steps to monitor the charge and discharge of the battery pack.  In order to perform the steps in this section the user must download the Lithiumate Lite GUI application which is available on the Elithion website.</w:t>
      </w:r>
    </w:p>
    <w:p w:rsidR="00303270" w:rsidRDefault="00303270" w:rsidP="00AD41F4"/>
    <w:p w:rsidR="00303270" w:rsidRDefault="00765D72" w:rsidP="00AD41F4">
      <w:r>
        <w:rPr>
          <w:noProof/>
        </w:rPr>
        <w:drawing>
          <wp:inline distT="0" distB="0" distL="0" distR="0">
            <wp:extent cx="5153025" cy="3838575"/>
            <wp:effectExtent l="0" t="0" r="9525" b="9525"/>
            <wp:docPr id="9" name="Picture 9" descr="IMG_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250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53025" cy="3838575"/>
                    </a:xfrm>
                    <a:prstGeom prst="rect">
                      <a:avLst/>
                    </a:prstGeom>
                    <a:noFill/>
                    <a:ln>
                      <a:noFill/>
                    </a:ln>
                  </pic:spPr>
                </pic:pic>
              </a:graphicData>
            </a:graphic>
          </wp:inline>
        </w:drawing>
      </w:r>
    </w:p>
    <w:p w:rsidR="00CE626C" w:rsidRDefault="00556AC0" w:rsidP="00CE626C">
      <w:r>
        <w:t>Figure 9</w:t>
      </w:r>
      <w:r w:rsidR="00CE626C">
        <w:t>. Distributed BMS – Each battery contains a cell board which the BMS Master can communicate with.</w:t>
      </w:r>
    </w:p>
    <w:p w:rsidR="00CE626C" w:rsidRDefault="00CE626C" w:rsidP="00AD41F4"/>
    <w:p w:rsidR="00AD41F4" w:rsidRPr="00AA3848" w:rsidRDefault="00E07841" w:rsidP="00AD41F4">
      <w:pPr>
        <w:rPr>
          <w:b/>
          <w:i/>
        </w:rPr>
      </w:pPr>
      <w:r>
        <w:rPr>
          <w:b/>
          <w:i/>
        </w:rPr>
        <w:t xml:space="preserve">4.1   </w:t>
      </w:r>
      <w:r w:rsidR="00AD41F4">
        <w:rPr>
          <w:b/>
          <w:i/>
        </w:rPr>
        <w:t>Setup</w:t>
      </w:r>
    </w:p>
    <w:p w:rsidR="00AD41F4" w:rsidRDefault="00AD41F4" w:rsidP="00AD41F4">
      <w:pPr>
        <w:rPr>
          <w:b/>
        </w:rPr>
      </w:pPr>
    </w:p>
    <w:p w:rsidR="00AD41F4" w:rsidRDefault="00324FB1" w:rsidP="00AD41F4">
      <w:r>
        <w:t xml:space="preserve">The following steps only need to be performed for initial setup, if the configuration is changed, or if any settings (or charge/discharge) need to be monitored or verified.  </w:t>
      </w:r>
      <w:r w:rsidR="00285344">
        <w:t>To start install the Lithiumate Lite GUI.  Connect the Battery Management System to the computer via USB.  This application can be used to verify the functionality of the BMS, for configuration, and to monitor the performance of the system.</w:t>
      </w:r>
    </w:p>
    <w:p w:rsidR="00285344" w:rsidRDefault="00285344" w:rsidP="00AD41F4"/>
    <w:p w:rsidR="00285344" w:rsidRPr="00AA3848" w:rsidRDefault="00E07841" w:rsidP="00285344">
      <w:pPr>
        <w:rPr>
          <w:b/>
          <w:i/>
        </w:rPr>
      </w:pPr>
      <w:r>
        <w:rPr>
          <w:b/>
          <w:i/>
        </w:rPr>
        <w:t xml:space="preserve">4.2   </w:t>
      </w:r>
      <w:r w:rsidR="00285344">
        <w:rPr>
          <w:b/>
          <w:i/>
        </w:rPr>
        <w:t>Test the AC Power</w:t>
      </w:r>
    </w:p>
    <w:p w:rsidR="00285344" w:rsidRDefault="00285344" w:rsidP="00285344">
      <w:pPr>
        <w:rPr>
          <w:b/>
        </w:rPr>
      </w:pPr>
    </w:p>
    <w:p w:rsidR="00285344" w:rsidRDefault="00285344" w:rsidP="00285344">
      <w:r>
        <w:t xml:space="preserve">The user must first verify that the Battery Management System can be powered by the AC from the wall.  To do this, connect the charger as described in the "Charging the Batteries" section under "Basic Operation".  After plugging the AC in verify that the Battery Management System comes on and the "AC power in" LED is lit.  Launch the </w:t>
      </w:r>
      <w:r>
        <w:lastRenderedPageBreak/>
        <w:t>Lithiumate Lite GUI application and go to the "BMS tests" tab.  Verify that the "AC pwr" section is green and says "On".  This shows that the Battery Management System is receiving AC power correctly.  Next under the "BMS tests" tab select the "Test A" tab and follow the instructions to verify that the Battery Management System can disconnect the charger via the onboard relay.  Once all tests pass disconnect the charger from the wall.</w:t>
      </w:r>
    </w:p>
    <w:p w:rsidR="00D3711C" w:rsidRDefault="00D3711C" w:rsidP="00285344"/>
    <w:p w:rsidR="00D3711C" w:rsidRDefault="00765D72" w:rsidP="00285344">
      <w:r>
        <w:rPr>
          <w:noProof/>
        </w:rPr>
        <w:drawing>
          <wp:inline distT="0" distB="0" distL="0" distR="0">
            <wp:extent cx="5486400" cy="18859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885950"/>
                    </a:xfrm>
                    <a:prstGeom prst="rect">
                      <a:avLst/>
                    </a:prstGeom>
                    <a:noFill/>
                    <a:ln>
                      <a:noFill/>
                    </a:ln>
                  </pic:spPr>
                </pic:pic>
              </a:graphicData>
            </a:graphic>
          </wp:inline>
        </w:drawing>
      </w:r>
    </w:p>
    <w:p w:rsidR="00CE626C" w:rsidRDefault="00556AC0" w:rsidP="00CE626C">
      <w:r>
        <w:t>Figure 10</w:t>
      </w:r>
      <w:r w:rsidR="00CE626C">
        <w:t>. AC Power Test – The BMS must receive AC power and have the ability to disable the charger via a</w:t>
      </w:r>
      <w:r>
        <w:t>n onboard</w:t>
      </w:r>
      <w:r w:rsidR="00CE626C">
        <w:t xml:space="preserve"> relay.</w:t>
      </w:r>
    </w:p>
    <w:p w:rsidR="00285344" w:rsidRDefault="00285344" w:rsidP="00AD41F4"/>
    <w:p w:rsidR="00285344" w:rsidRPr="00AA3848" w:rsidRDefault="00E07841" w:rsidP="00285344">
      <w:pPr>
        <w:rPr>
          <w:b/>
          <w:i/>
        </w:rPr>
      </w:pPr>
      <w:r>
        <w:rPr>
          <w:b/>
          <w:i/>
        </w:rPr>
        <w:t xml:space="preserve">4.3   </w:t>
      </w:r>
      <w:r w:rsidR="00285344">
        <w:rPr>
          <w:b/>
          <w:i/>
        </w:rPr>
        <w:t>Test the Ignition</w:t>
      </w:r>
    </w:p>
    <w:p w:rsidR="00AD41F4" w:rsidRDefault="00AD41F4" w:rsidP="00255FC0">
      <w:pPr>
        <w:rPr>
          <w:bCs/>
        </w:rPr>
      </w:pPr>
    </w:p>
    <w:p w:rsidR="00285344" w:rsidRDefault="00285344" w:rsidP="00285344">
      <w:pPr>
        <w:rPr>
          <w:bCs/>
        </w:rPr>
      </w:pPr>
      <w:r>
        <w:rPr>
          <w:bCs/>
        </w:rPr>
        <w:t xml:space="preserve">Turn on the ignition by flipping the switch on the right side of the driver's seat.  The ignition is on when the switch is in the up position.  </w:t>
      </w:r>
      <w:r w:rsidR="00F4592B">
        <w:rPr>
          <w:bCs/>
        </w:rPr>
        <w:t>Check to make sure the Battery Management System turns on and the "Ignition" LED lights up.  In the Lithiumate Lite GUI application ensure that the "Ignition" label is green and says "On".  Next under the "BMS tests" tab select the "Test B" tab and follow the instructions to verify that the Battery Management System can disconnect the batteries via the main contactor.</w:t>
      </w:r>
    </w:p>
    <w:p w:rsidR="00D3711C" w:rsidRDefault="00D3711C" w:rsidP="00285344">
      <w:pPr>
        <w:rPr>
          <w:bCs/>
        </w:rPr>
      </w:pPr>
    </w:p>
    <w:p w:rsidR="00D3711C" w:rsidRDefault="00765D72" w:rsidP="00285344">
      <w:pPr>
        <w:rPr>
          <w:bCs/>
        </w:rPr>
      </w:pPr>
      <w:r>
        <w:rPr>
          <w:bCs/>
          <w:noProof/>
        </w:rPr>
        <w:drawing>
          <wp:inline distT="0" distB="0" distL="0" distR="0">
            <wp:extent cx="5486400"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1885950"/>
                    </a:xfrm>
                    <a:prstGeom prst="rect">
                      <a:avLst/>
                    </a:prstGeom>
                    <a:noFill/>
                    <a:ln>
                      <a:noFill/>
                    </a:ln>
                  </pic:spPr>
                </pic:pic>
              </a:graphicData>
            </a:graphic>
          </wp:inline>
        </w:drawing>
      </w:r>
    </w:p>
    <w:p w:rsidR="00CE626C" w:rsidRDefault="00556AC0" w:rsidP="00CE626C">
      <w:r>
        <w:t>Figure 11</w:t>
      </w:r>
      <w:r w:rsidR="00CE626C">
        <w:t>. Ignition Power Test – The BMS must receive power from the batteries and have the ability to shut down the electrical system.</w:t>
      </w:r>
    </w:p>
    <w:p w:rsidR="00F4592B" w:rsidRDefault="00F4592B" w:rsidP="00285344">
      <w:pPr>
        <w:rPr>
          <w:bCs/>
        </w:rPr>
      </w:pPr>
    </w:p>
    <w:p w:rsidR="00F4592B" w:rsidRPr="00AA3848" w:rsidRDefault="00E07841" w:rsidP="00F4592B">
      <w:pPr>
        <w:rPr>
          <w:b/>
          <w:i/>
        </w:rPr>
      </w:pPr>
      <w:r>
        <w:rPr>
          <w:b/>
          <w:i/>
        </w:rPr>
        <w:t xml:space="preserve">4.4   </w:t>
      </w:r>
      <w:r w:rsidR="00F4592B">
        <w:rPr>
          <w:b/>
          <w:i/>
        </w:rPr>
        <w:t>Check that the Battery Management System sees all Battery Cells</w:t>
      </w:r>
    </w:p>
    <w:p w:rsidR="00F4592B" w:rsidRDefault="00F4592B" w:rsidP="00F4592B">
      <w:pPr>
        <w:rPr>
          <w:bCs/>
        </w:rPr>
      </w:pPr>
    </w:p>
    <w:p w:rsidR="00F4592B" w:rsidRDefault="00F4592B" w:rsidP="00F4592B">
      <w:pPr>
        <w:rPr>
          <w:bCs/>
        </w:rPr>
      </w:pPr>
      <w:r>
        <w:rPr>
          <w:bCs/>
        </w:rPr>
        <w:t xml:space="preserve">Turn on the ignition or plug in the AC power as previously described (not both).  Go to the "Configure" tab in the Lithiumate Lite GUI and verify that the Battery Management </w:t>
      </w:r>
      <w:r>
        <w:rPr>
          <w:bCs/>
        </w:rPr>
        <w:lastRenderedPageBreak/>
        <w:t>System can see all of the cells.  "Number of cell boards" should read 24.  If this number isn't correct the Battery Management System isn't seeing all of the cells.</w:t>
      </w:r>
    </w:p>
    <w:p w:rsidR="00755FD6" w:rsidRDefault="00755FD6" w:rsidP="00F4592B">
      <w:pPr>
        <w:rPr>
          <w:bCs/>
        </w:rPr>
      </w:pPr>
    </w:p>
    <w:p w:rsidR="00F4592B" w:rsidRDefault="00765D72" w:rsidP="00285344">
      <w:pPr>
        <w:rPr>
          <w:bCs/>
        </w:rPr>
      </w:pPr>
      <w:r>
        <w:rPr>
          <w:bCs/>
          <w:noProof/>
        </w:rPr>
        <w:drawing>
          <wp:inline distT="0" distB="0" distL="0" distR="0">
            <wp:extent cx="2981325" cy="20288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81325" cy="2028825"/>
                    </a:xfrm>
                    <a:prstGeom prst="rect">
                      <a:avLst/>
                    </a:prstGeom>
                    <a:noFill/>
                    <a:ln>
                      <a:noFill/>
                    </a:ln>
                  </pic:spPr>
                </pic:pic>
              </a:graphicData>
            </a:graphic>
          </wp:inline>
        </w:drawing>
      </w:r>
    </w:p>
    <w:p w:rsidR="00CE626C" w:rsidRDefault="00556AC0" w:rsidP="00CE626C">
      <w:r>
        <w:t>Figure 12</w:t>
      </w:r>
      <w:r w:rsidR="00CE626C">
        <w:t>. Number of Cell Boards – The BMS should see 24 cell boards since all cells are connected in series.</w:t>
      </w:r>
    </w:p>
    <w:p w:rsidR="00755FD6" w:rsidRPr="00AA3848" w:rsidRDefault="00755FD6" w:rsidP="00285344">
      <w:pPr>
        <w:rPr>
          <w:b/>
          <w:i/>
        </w:rPr>
      </w:pPr>
    </w:p>
    <w:p w:rsidR="00F4592B" w:rsidRPr="00AA3848" w:rsidRDefault="00E07841" w:rsidP="00F4592B">
      <w:pPr>
        <w:rPr>
          <w:b/>
          <w:i/>
        </w:rPr>
      </w:pPr>
      <w:r>
        <w:rPr>
          <w:b/>
          <w:i/>
        </w:rPr>
        <w:t xml:space="preserve">4.5   </w:t>
      </w:r>
      <w:r w:rsidR="00F4592B">
        <w:rPr>
          <w:b/>
          <w:i/>
        </w:rPr>
        <w:t>Configuration</w:t>
      </w:r>
    </w:p>
    <w:p w:rsidR="00F4592B" w:rsidRDefault="00F4592B" w:rsidP="00F4592B">
      <w:pPr>
        <w:rPr>
          <w:bCs/>
        </w:rPr>
      </w:pPr>
    </w:p>
    <w:p w:rsidR="00285344" w:rsidRDefault="00F4592B" w:rsidP="00F4592B">
      <w:pPr>
        <w:rPr>
          <w:bCs/>
        </w:rPr>
      </w:pPr>
      <w:r>
        <w:rPr>
          <w:bCs/>
        </w:rPr>
        <w:t xml:space="preserve">Set up the cell chemistry if this has not already been done.  Go to the "Configure" tab in the Lithiumate Lite GUI.  Press the button for </w:t>
      </w:r>
      <w:r w:rsidR="00EA22F4">
        <w:rPr>
          <w:bCs/>
        </w:rPr>
        <w:t>ThunderSky (The battery pack is made up of ThunderSky LiFePO4 cells)</w:t>
      </w:r>
      <w:r>
        <w:rPr>
          <w:bCs/>
        </w:rPr>
        <w:t>.  This is the battery chemistry used.  Set "Nominal capacity" to 40Ah.  This is the capa</w:t>
      </w:r>
      <w:r w:rsidR="00DF3242">
        <w:rPr>
          <w:bCs/>
        </w:rPr>
        <w:t>city of each battery cell (since they are all connected in series).</w:t>
      </w:r>
      <w:r>
        <w:rPr>
          <w:bCs/>
        </w:rPr>
        <w:t xml:space="preserve"> </w:t>
      </w:r>
    </w:p>
    <w:p w:rsidR="00755FD6" w:rsidRDefault="00755FD6" w:rsidP="00F4592B">
      <w:pPr>
        <w:rPr>
          <w:bCs/>
        </w:rPr>
      </w:pPr>
    </w:p>
    <w:p w:rsidR="00755FD6" w:rsidRDefault="00765D72" w:rsidP="00F4592B">
      <w:pPr>
        <w:rPr>
          <w:bCs/>
        </w:rPr>
      </w:pPr>
      <w:r>
        <w:rPr>
          <w:bCs/>
          <w:noProof/>
        </w:rPr>
        <w:drawing>
          <wp:inline distT="0" distB="0" distL="0" distR="0">
            <wp:extent cx="5486400" cy="18764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876425"/>
                    </a:xfrm>
                    <a:prstGeom prst="rect">
                      <a:avLst/>
                    </a:prstGeom>
                    <a:noFill/>
                    <a:ln>
                      <a:noFill/>
                    </a:ln>
                  </pic:spPr>
                </pic:pic>
              </a:graphicData>
            </a:graphic>
          </wp:inline>
        </w:drawing>
      </w:r>
    </w:p>
    <w:p w:rsidR="00CE626C" w:rsidRDefault="00CE626C" w:rsidP="00CE626C">
      <w:r>
        <w:t xml:space="preserve">Figure </w:t>
      </w:r>
      <w:r w:rsidR="00556AC0">
        <w:t>1</w:t>
      </w:r>
      <w:r>
        <w:t>3. BMS Configuration – Ensure that ThunderSky is selected and that the nominal capacity value is sent to 40Ah</w:t>
      </w:r>
    </w:p>
    <w:p w:rsidR="00CE626C" w:rsidRDefault="00CE626C" w:rsidP="00F4592B">
      <w:pPr>
        <w:rPr>
          <w:bCs/>
        </w:rPr>
      </w:pPr>
    </w:p>
    <w:p w:rsidR="00DF3242" w:rsidRPr="00AA3848" w:rsidRDefault="00E07841" w:rsidP="00DF3242">
      <w:pPr>
        <w:rPr>
          <w:b/>
          <w:i/>
        </w:rPr>
      </w:pPr>
      <w:r>
        <w:rPr>
          <w:b/>
          <w:i/>
        </w:rPr>
        <w:t xml:space="preserve">4.6   </w:t>
      </w:r>
      <w:r w:rsidR="00DF3242">
        <w:rPr>
          <w:b/>
          <w:i/>
        </w:rPr>
        <w:t>Monitoring Charge Cycle</w:t>
      </w:r>
    </w:p>
    <w:p w:rsidR="00DF3242" w:rsidRDefault="00DF3242" w:rsidP="00DF3242">
      <w:pPr>
        <w:rPr>
          <w:bCs/>
        </w:rPr>
      </w:pPr>
    </w:p>
    <w:p w:rsidR="00DF3242" w:rsidRDefault="00DF3242" w:rsidP="00DF3242">
      <w:pPr>
        <w:rPr>
          <w:bCs/>
        </w:rPr>
      </w:pPr>
      <w:r>
        <w:rPr>
          <w:bCs/>
        </w:rPr>
        <w:t xml:space="preserve">This should be done to verify that the battery pack gets fully charged, but not over charged.  First connect the battery to the computer via USB.  Plug in the AC Power (with the ignition off) and start charging the battery pack.  Run the Lithiumate Lite GUI application and select the "Status" tab.  Monitor the range of cell voltages and ensure that no cell exceeds the Vcell-max setting.  Ensure that the current is correct.  Verify that when the first cell reaches the Vcell-max setting the charger shuts off and the current goes to zero.  </w:t>
      </w:r>
    </w:p>
    <w:p w:rsidR="00DF3242" w:rsidRPr="00AA3848" w:rsidRDefault="00E07841" w:rsidP="00DF3242">
      <w:pPr>
        <w:rPr>
          <w:b/>
          <w:i/>
        </w:rPr>
      </w:pPr>
      <w:r>
        <w:rPr>
          <w:b/>
          <w:i/>
        </w:rPr>
        <w:lastRenderedPageBreak/>
        <w:t xml:space="preserve">4.7   </w:t>
      </w:r>
      <w:r w:rsidR="00DF3242">
        <w:rPr>
          <w:b/>
          <w:i/>
        </w:rPr>
        <w:t>Monitoring Discharge Cycle</w:t>
      </w:r>
    </w:p>
    <w:p w:rsidR="00DF3242" w:rsidRDefault="00DF3242" w:rsidP="00DF3242">
      <w:pPr>
        <w:rPr>
          <w:bCs/>
        </w:rPr>
      </w:pPr>
    </w:p>
    <w:p w:rsidR="00DF3242" w:rsidRDefault="00DF3242" w:rsidP="00DF3242">
      <w:pPr>
        <w:rPr>
          <w:bCs/>
        </w:rPr>
      </w:pPr>
      <w:r>
        <w:rPr>
          <w:bCs/>
        </w:rPr>
        <w:t xml:space="preserve">This should be done to verify that the battery pack discharges correctly, but not doesn't over discharge.  First connect the battery to the computer via USB.  Turn on the ignition by flipping the switch on the right side of the driver's seat to the up position (The charger should not be plugged in).  Push the gas pedal (for test purposes the vehicle should be on blocks).  Run the Lithiumate Lite GUI application and select the "Status" tab.  Monitor the discharge current and verify that it is within a reasonable range (300A max 30-50A nominal).  The "SOC" should drop as the battery pack is discharged.  Make sure that the available torque is reduced when a cell is below the Vcell-min setting and that the current goes to zero.  </w:t>
      </w:r>
    </w:p>
    <w:p w:rsidR="00DF3242" w:rsidRDefault="00DF3242" w:rsidP="00DF3242">
      <w:pPr>
        <w:rPr>
          <w:bCs/>
        </w:rPr>
      </w:pPr>
    </w:p>
    <w:p w:rsidR="00DF3242" w:rsidRDefault="00DF3242"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324FB1" w:rsidRDefault="00324FB1" w:rsidP="00F4592B">
      <w:pPr>
        <w:rPr>
          <w:bCs/>
        </w:rPr>
      </w:pPr>
    </w:p>
    <w:p w:rsidR="00324FB1" w:rsidRDefault="00324FB1" w:rsidP="00F4592B">
      <w:pPr>
        <w:rPr>
          <w:bCs/>
        </w:rPr>
      </w:pPr>
    </w:p>
    <w:p w:rsidR="00324FB1" w:rsidRPr="00401E41" w:rsidRDefault="00E07841" w:rsidP="00324FB1">
      <w:pPr>
        <w:rPr>
          <w:b/>
          <w:color w:val="FF0000"/>
          <w:sz w:val="32"/>
          <w:szCs w:val="32"/>
        </w:rPr>
      </w:pPr>
      <w:r>
        <w:rPr>
          <w:b/>
          <w:sz w:val="32"/>
          <w:szCs w:val="32"/>
        </w:rPr>
        <w:lastRenderedPageBreak/>
        <w:t>5.0</w:t>
      </w:r>
      <w:r>
        <w:rPr>
          <w:b/>
          <w:sz w:val="32"/>
          <w:szCs w:val="32"/>
        </w:rPr>
        <w:tab/>
      </w:r>
      <w:r w:rsidR="00AE4EDD">
        <w:rPr>
          <w:b/>
          <w:sz w:val="32"/>
          <w:szCs w:val="32"/>
        </w:rPr>
        <w:t>BATTERY CHARGER</w:t>
      </w:r>
    </w:p>
    <w:p w:rsidR="00324FB1" w:rsidRDefault="00324FB1" w:rsidP="00324FB1">
      <w:pPr>
        <w:rPr>
          <w:b/>
          <w:i/>
        </w:rPr>
      </w:pPr>
    </w:p>
    <w:p w:rsidR="008D62FD" w:rsidRDefault="008D62FD" w:rsidP="00324FB1">
      <w:r>
        <w:t>The battery charger used in this system is the DeltaQ QuiQ charger.  The charger is off board to reduce the weight and bulk of the vehicle.  All necessary circuitry is onboard the vehicle.  This section details the basic operation of charging the battery pack.  It is important to note that the charger will become hot during charging.  Keep the charger away from anything flammable and ensure that it is well ventilated.  Wear gloves when handling the charger if it is hot.</w:t>
      </w:r>
    </w:p>
    <w:p w:rsidR="008D62FD" w:rsidRDefault="008D62FD" w:rsidP="00324FB1">
      <w:pPr>
        <w:rPr>
          <w:b/>
        </w:rPr>
      </w:pPr>
    </w:p>
    <w:p w:rsidR="00303270" w:rsidRDefault="00765D72" w:rsidP="00324FB1">
      <w:pPr>
        <w:rPr>
          <w:b/>
        </w:rPr>
      </w:pPr>
      <w:r>
        <w:rPr>
          <w:b/>
          <w:noProof/>
        </w:rPr>
        <w:drawing>
          <wp:inline distT="0" distB="0" distL="0" distR="0">
            <wp:extent cx="5467350" cy="4095750"/>
            <wp:effectExtent l="0" t="0" r="0" b="0"/>
            <wp:docPr id="14" name="Picture 14" descr="IMG_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_250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67350" cy="4095750"/>
                    </a:xfrm>
                    <a:prstGeom prst="rect">
                      <a:avLst/>
                    </a:prstGeom>
                    <a:noFill/>
                    <a:ln>
                      <a:noFill/>
                    </a:ln>
                  </pic:spPr>
                </pic:pic>
              </a:graphicData>
            </a:graphic>
          </wp:inline>
        </w:drawing>
      </w:r>
    </w:p>
    <w:p w:rsidR="00CE626C" w:rsidRDefault="00556AC0" w:rsidP="00CE626C">
      <w:r>
        <w:t>Figure 14</w:t>
      </w:r>
      <w:r w:rsidR="00CE626C">
        <w:t xml:space="preserve">. Battery Pack – This is the battery pack on the right side of the vehicle.  They </w:t>
      </w:r>
      <w:r>
        <w:t>are charged using the Delta-</w:t>
      </w:r>
      <w:r w:rsidR="00CE626C">
        <w:t>Q charger.</w:t>
      </w:r>
    </w:p>
    <w:p w:rsidR="00CE626C" w:rsidRDefault="00CE626C" w:rsidP="00324FB1">
      <w:pPr>
        <w:rPr>
          <w:b/>
        </w:rPr>
      </w:pPr>
    </w:p>
    <w:p w:rsidR="00324FB1" w:rsidRPr="00AA3848" w:rsidRDefault="00E07841" w:rsidP="00324FB1">
      <w:pPr>
        <w:rPr>
          <w:b/>
          <w:i/>
        </w:rPr>
      </w:pPr>
      <w:r>
        <w:rPr>
          <w:b/>
          <w:i/>
        </w:rPr>
        <w:t xml:space="preserve">5.1   </w:t>
      </w:r>
      <w:r w:rsidR="00C0300F">
        <w:rPr>
          <w:b/>
          <w:i/>
        </w:rPr>
        <w:t>Connecting the Charger</w:t>
      </w:r>
    </w:p>
    <w:p w:rsidR="00324FB1" w:rsidRDefault="00324FB1" w:rsidP="00324FB1">
      <w:pPr>
        <w:rPr>
          <w:b/>
        </w:rPr>
      </w:pPr>
    </w:p>
    <w:p w:rsidR="00EA22F4" w:rsidRDefault="007D55C4" w:rsidP="00C0300F">
      <w:r>
        <w:t xml:space="preserve">First ensure that the ignition is off by checking the switch on the right side of the driver's seat.  It should be down to ensure that the battery power is off.  </w:t>
      </w:r>
      <w:r w:rsidR="00C0300F">
        <w:t xml:space="preserve">The charger should be connected to the batteries prior to connecting it to the wall.  The red wire from the charger should be connected to the CHGR+ terminal on the Battery Management System (located in the battery box on the left side of the vehicle).  DO NOT connect this directly to the positive end of the battery pack.  It MUST be connected to the battery management system in order to properly monitor charging.  The black wire should be connected to the negative end of the battery pack.  </w:t>
      </w:r>
    </w:p>
    <w:p w:rsidR="00EA22F4" w:rsidRDefault="00EA22F4" w:rsidP="00C0300F"/>
    <w:p w:rsidR="00C0300F" w:rsidRDefault="00C0300F" w:rsidP="00C0300F">
      <w:r>
        <w:lastRenderedPageBreak/>
        <w:t>There is also a plug on the vehicle which should be connected to the short plug on the charger.  Finally, (once these three connections are made) the charger can be plugged into the wall.  If it is functioning properly the charger should be shut off when it is finished charging.  However, it is important to closely and carefully monitor the first full charge and discharge of the batteries to ensure that the Battery Management system is operating correctly.  This can be done using the Lithiumate GUI software available on the elithion website.  Refer to the Battery Management System section for more details.</w:t>
      </w:r>
    </w:p>
    <w:p w:rsidR="00C0300F" w:rsidRDefault="00C0300F" w:rsidP="00C0300F"/>
    <w:p w:rsidR="00EA22F4" w:rsidRPr="00AA3848" w:rsidRDefault="00E07841" w:rsidP="00EA22F4">
      <w:pPr>
        <w:rPr>
          <w:b/>
          <w:i/>
        </w:rPr>
      </w:pPr>
      <w:r>
        <w:rPr>
          <w:b/>
          <w:i/>
        </w:rPr>
        <w:t xml:space="preserve">5.2   </w:t>
      </w:r>
      <w:r w:rsidR="00EA22F4">
        <w:rPr>
          <w:b/>
          <w:i/>
        </w:rPr>
        <w:t>Charge Algorithms</w:t>
      </w:r>
    </w:p>
    <w:p w:rsidR="00EA22F4" w:rsidRDefault="00EA22F4" w:rsidP="00EA22F4">
      <w:pPr>
        <w:rPr>
          <w:b/>
        </w:rPr>
      </w:pPr>
    </w:p>
    <w:p w:rsidR="00EA22F4" w:rsidRDefault="00EA22F4" w:rsidP="00EA22F4">
      <w:r>
        <w:t>The Delta-Q QuiQ charger has two algorithms.  The first (algorithm 176) is the ThunderSky LFP260-AHA Li-Ion Pack: Voltage B algorithm.  The second (algorithm 177) is the ThunderSky LFP260-AHA Li-Ion Pack: Voltage F algorithm.  Contact Delta-Q (the manufacturer of the charger), Flux Power (the battery distributor), or ThunderSky (the battery manufacturer) for more details.</w:t>
      </w:r>
    </w:p>
    <w:p w:rsidR="00EA22F4" w:rsidRDefault="00EA22F4" w:rsidP="00EA22F4"/>
    <w:p w:rsidR="00EA22F4" w:rsidRPr="00AA3848" w:rsidRDefault="00E07841" w:rsidP="00EA22F4">
      <w:pPr>
        <w:rPr>
          <w:b/>
          <w:i/>
        </w:rPr>
      </w:pPr>
      <w:r>
        <w:rPr>
          <w:b/>
          <w:i/>
        </w:rPr>
        <w:t xml:space="preserve">5.3   </w:t>
      </w:r>
      <w:r w:rsidR="00EA22F4">
        <w:rPr>
          <w:b/>
          <w:i/>
        </w:rPr>
        <w:t>Checking the Default Charge Algorithm</w:t>
      </w:r>
    </w:p>
    <w:p w:rsidR="00EA22F4" w:rsidRDefault="00EA22F4" w:rsidP="00EA22F4">
      <w:pPr>
        <w:rPr>
          <w:b/>
        </w:rPr>
      </w:pPr>
    </w:p>
    <w:p w:rsidR="00EA22F4" w:rsidRDefault="00EA22F4" w:rsidP="00C0300F">
      <w:r>
        <w:t>First enter the algorithm display mode.  This is done in the following manner.  Disconnect the charger from the wall.  Remove the positive lead from the CH</w:t>
      </w:r>
      <w:r w:rsidR="005003F2">
        <w:t>R</w:t>
      </w:r>
      <w:r>
        <w:t>GR+ terminal on the Battery Management System.  Plug the charger back into the wall and it will perform a power on self test and then display the algorithm number.</w:t>
      </w:r>
      <w:r w:rsidR="00DB10EC">
        <w:t xml:space="preserve">  Algorithms numbers are displayed by flashes of the 80% LED.  The algorithm number is </w:t>
      </w:r>
      <w:r w:rsidR="00B923A4">
        <w:t xml:space="preserve">displayed by the Ammeter LEDs. </w:t>
      </w:r>
    </w:p>
    <w:p w:rsidR="00B923A4" w:rsidRDefault="00B923A4" w:rsidP="00C0300F"/>
    <w:p w:rsidR="00B923A4" w:rsidRDefault="00765D72" w:rsidP="00C0300F">
      <w:r>
        <w:rPr>
          <w:noProof/>
        </w:rPr>
        <w:drawing>
          <wp:inline distT="0" distB="0" distL="0" distR="0">
            <wp:extent cx="5476875" cy="2371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76875" cy="2371725"/>
                    </a:xfrm>
                    <a:prstGeom prst="rect">
                      <a:avLst/>
                    </a:prstGeom>
                    <a:noFill/>
                    <a:ln>
                      <a:noFill/>
                    </a:ln>
                  </pic:spPr>
                </pic:pic>
              </a:graphicData>
            </a:graphic>
          </wp:inline>
        </w:drawing>
      </w:r>
    </w:p>
    <w:p w:rsidR="00556AC0" w:rsidRDefault="00556AC0" w:rsidP="00556AC0">
      <w:r>
        <w:t>Figure 15. Default Charge Algorithm – The lights on the Delta-Q charger flash a certain number of times to indicate the charging algorithm number and Algorithm ID.</w:t>
      </w:r>
    </w:p>
    <w:p w:rsidR="00556AC0" w:rsidRDefault="00556AC0" w:rsidP="00C0300F"/>
    <w:p w:rsidR="00B923A4" w:rsidRPr="00AA3848" w:rsidRDefault="00E07841" w:rsidP="00B923A4">
      <w:pPr>
        <w:rPr>
          <w:b/>
          <w:i/>
        </w:rPr>
      </w:pPr>
      <w:r>
        <w:rPr>
          <w:b/>
          <w:i/>
        </w:rPr>
        <w:t xml:space="preserve">5.4   </w:t>
      </w:r>
      <w:r w:rsidR="00B923A4">
        <w:rPr>
          <w:b/>
          <w:i/>
        </w:rPr>
        <w:t>Changing the Default Charge Algorithm</w:t>
      </w:r>
    </w:p>
    <w:p w:rsidR="00B923A4" w:rsidRDefault="00B923A4" w:rsidP="00B923A4">
      <w:pPr>
        <w:rPr>
          <w:b/>
        </w:rPr>
      </w:pPr>
    </w:p>
    <w:p w:rsidR="00B923A4" w:rsidRDefault="00B923A4" w:rsidP="00B923A4">
      <w:r>
        <w:t xml:space="preserve">Enter the algorithm display mode as described in the previous section.  While the algorithm is being displayed touch the positive lead to the positive end of the battery pack and hold it there for three seconds.  Remove the lead and the algorithm number will increment.  Repeat this process until the desired algorithm number is reached.  Then tough the positive lead to the positive terminal and hold it in place for over ten seconds.  </w:t>
      </w:r>
      <w:r>
        <w:lastRenderedPageBreak/>
        <w:t>A relay will click indicating that the new default algorithm has been stored.  Check the default algorithm by repeating the steps in the previous section to verify that the algorithm has been changed.</w:t>
      </w:r>
    </w:p>
    <w:p w:rsidR="00396907" w:rsidRDefault="00396907" w:rsidP="00B923A4"/>
    <w:p w:rsidR="00C0300F" w:rsidRPr="00AA3848" w:rsidRDefault="00E07841" w:rsidP="00C0300F">
      <w:pPr>
        <w:rPr>
          <w:b/>
          <w:i/>
        </w:rPr>
      </w:pPr>
      <w:r>
        <w:rPr>
          <w:b/>
          <w:i/>
        </w:rPr>
        <w:t xml:space="preserve">5.5   </w:t>
      </w:r>
      <w:r w:rsidR="00C0300F">
        <w:rPr>
          <w:b/>
          <w:i/>
        </w:rPr>
        <w:t>Charger Status</w:t>
      </w:r>
    </w:p>
    <w:p w:rsidR="00C0300F" w:rsidRDefault="00C0300F" w:rsidP="00C0300F">
      <w:pPr>
        <w:rPr>
          <w:b/>
        </w:rPr>
      </w:pPr>
    </w:p>
    <w:p w:rsidR="00C0300F" w:rsidRDefault="00C0300F" w:rsidP="00C0300F">
      <w:r>
        <w:t>See the table below for details on each of the lights on the charger.</w:t>
      </w:r>
    </w:p>
    <w:p w:rsidR="00324FB1" w:rsidRDefault="00324FB1" w:rsidP="00324FB1"/>
    <w:p w:rsidR="00324FB1" w:rsidRDefault="00765D72" w:rsidP="00324FB1">
      <w:pPr>
        <w:rPr>
          <w:bCs/>
        </w:rPr>
      </w:pPr>
      <w:r>
        <w:rPr>
          <w:bCs/>
          <w:noProof/>
        </w:rPr>
        <w:drawing>
          <wp:inline distT="0" distB="0" distL="0" distR="0">
            <wp:extent cx="5391150" cy="26862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91150" cy="2686215"/>
                    </a:xfrm>
                    <a:prstGeom prst="rect">
                      <a:avLst/>
                    </a:prstGeom>
                    <a:noFill/>
                    <a:ln>
                      <a:noFill/>
                    </a:ln>
                  </pic:spPr>
                </pic:pic>
              </a:graphicData>
            </a:graphic>
          </wp:inline>
        </w:drawing>
      </w:r>
    </w:p>
    <w:p w:rsidR="00396907" w:rsidRDefault="00556AC0" w:rsidP="00396907">
      <w:r>
        <w:t>Figure 16</w:t>
      </w:r>
      <w:r w:rsidR="00396907">
        <w:t xml:space="preserve">. Charger Status – The charger has a display which </w:t>
      </w:r>
      <w:r>
        <w:t>shows the status of the charger.  The indicator lights are as shown in this table.</w:t>
      </w:r>
    </w:p>
    <w:p w:rsidR="00396907" w:rsidRDefault="00396907" w:rsidP="00324FB1">
      <w:pPr>
        <w:rPr>
          <w:bCs/>
        </w:rPr>
      </w:pPr>
    </w:p>
    <w:p w:rsidR="00C0300F" w:rsidRPr="00AA3848" w:rsidRDefault="00E07841" w:rsidP="00C0300F">
      <w:pPr>
        <w:rPr>
          <w:b/>
          <w:i/>
        </w:rPr>
      </w:pPr>
      <w:r>
        <w:rPr>
          <w:b/>
          <w:i/>
        </w:rPr>
        <w:t xml:space="preserve">5.6   </w:t>
      </w:r>
      <w:r w:rsidR="00C0300F">
        <w:rPr>
          <w:b/>
          <w:i/>
        </w:rPr>
        <w:t>Charger Troubleshooting</w:t>
      </w:r>
    </w:p>
    <w:p w:rsidR="00C0300F" w:rsidRDefault="00C0300F" w:rsidP="00C0300F">
      <w:pPr>
        <w:rPr>
          <w:b/>
        </w:rPr>
      </w:pPr>
    </w:p>
    <w:p w:rsidR="00C0300F" w:rsidRDefault="00C0300F" w:rsidP="00C0300F">
      <w:r>
        <w:t>If a red light is flashing it means that there was a charger fault.  If this happens the light will flash a certain number of times and then pause before repeating the fault code.  See the table below for details on each fault and steps to take.</w:t>
      </w:r>
    </w:p>
    <w:p w:rsidR="00C0300F" w:rsidRDefault="00C0300F" w:rsidP="00324FB1">
      <w:pPr>
        <w:rPr>
          <w:bCs/>
        </w:rPr>
      </w:pPr>
    </w:p>
    <w:p w:rsidR="00C0300F" w:rsidRDefault="00765D72" w:rsidP="00324FB1">
      <w:pPr>
        <w:rPr>
          <w:bCs/>
        </w:rPr>
      </w:pPr>
      <w:r>
        <w:rPr>
          <w:bCs/>
          <w:noProof/>
        </w:rPr>
        <w:drawing>
          <wp:inline distT="0" distB="0" distL="0" distR="0">
            <wp:extent cx="5486400" cy="24574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6400" cy="2457450"/>
                    </a:xfrm>
                    <a:prstGeom prst="rect">
                      <a:avLst/>
                    </a:prstGeom>
                    <a:noFill/>
                    <a:ln>
                      <a:noFill/>
                    </a:ln>
                  </pic:spPr>
                </pic:pic>
              </a:graphicData>
            </a:graphic>
          </wp:inline>
        </w:drawing>
      </w:r>
    </w:p>
    <w:p w:rsidR="00396907" w:rsidRDefault="0031399E" w:rsidP="00324FB1">
      <w:pPr>
        <w:rPr>
          <w:bCs/>
        </w:rPr>
      </w:pPr>
      <w:r>
        <w:t>Figure 17</w:t>
      </w:r>
      <w:r w:rsidR="00396907">
        <w:t xml:space="preserve">. Charger Troubleshooting – Consult this table to interpret the fault </w:t>
      </w:r>
      <w:r w:rsidR="0080397E">
        <w:t xml:space="preserve">error code </w:t>
      </w:r>
      <w:r w:rsidR="00396907">
        <w:t>and to determine the proper course of action.</w:t>
      </w:r>
    </w:p>
    <w:p w:rsidR="00C0300F" w:rsidRPr="00401E41" w:rsidRDefault="00E07841" w:rsidP="00C0300F">
      <w:pPr>
        <w:rPr>
          <w:b/>
          <w:color w:val="FF0000"/>
          <w:sz w:val="32"/>
          <w:szCs w:val="32"/>
        </w:rPr>
      </w:pPr>
      <w:r>
        <w:rPr>
          <w:b/>
          <w:sz w:val="32"/>
          <w:szCs w:val="32"/>
        </w:rPr>
        <w:lastRenderedPageBreak/>
        <w:t>6.0</w:t>
      </w:r>
      <w:r>
        <w:rPr>
          <w:b/>
          <w:sz w:val="32"/>
          <w:szCs w:val="32"/>
        </w:rPr>
        <w:tab/>
      </w:r>
      <w:r w:rsidR="00AE4EDD">
        <w:rPr>
          <w:b/>
          <w:sz w:val="32"/>
          <w:szCs w:val="32"/>
        </w:rPr>
        <w:t>MOTOR CONTROLLER</w:t>
      </w:r>
    </w:p>
    <w:p w:rsidR="00C0300F" w:rsidRDefault="00C0300F" w:rsidP="00C0300F">
      <w:pPr>
        <w:rPr>
          <w:b/>
          <w:i/>
        </w:rPr>
      </w:pPr>
    </w:p>
    <w:p w:rsidR="008D62FD" w:rsidRDefault="008D62FD" w:rsidP="00C0300F">
      <w:r>
        <w:t>The motor controller used in this system is a Curtis 1238R.  It is located on the upper portion of the back side of the vehicle and is connected to the electric motor via three wires encased in orange conduit.  The Curtis 1311 handheld programmer is used to monitor and change the controller settings.  This section describes how to use the programmer, the settings used, and how to check fault codes.</w:t>
      </w:r>
    </w:p>
    <w:p w:rsidR="00303270" w:rsidRDefault="00303270" w:rsidP="00C0300F"/>
    <w:p w:rsidR="00303270" w:rsidRDefault="00765D72" w:rsidP="00C0300F">
      <w:r>
        <w:rPr>
          <w:noProof/>
        </w:rPr>
        <w:drawing>
          <wp:inline distT="0" distB="0" distL="0" distR="0">
            <wp:extent cx="5467350" cy="4067175"/>
            <wp:effectExtent l="0" t="0" r="0" b="9525"/>
            <wp:docPr id="18" name="Picture 18" descr="IMG_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_250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67350" cy="4067175"/>
                    </a:xfrm>
                    <a:prstGeom prst="rect">
                      <a:avLst/>
                    </a:prstGeom>
                    <a:noFill/>
                    <a:ln>
                      <a:noFill/>
                    </a:ln>
                  </pic:spPr>
                </pic:pic>
              </a:graphicData>
            </a:graphic>
          </wp:inline>
        </w:drawing>
      </w:r>
    </w:p>
    <w:p w:rsidR="00FF5C38" w:rsidRDefault="0031399E" w:rsidP="00FF5C38">
      <w:r>
        <w:t>Figure 18</w:t>
      </w:r>
      <w:r w:rsidR="00FF5C38">
        <w:t>. Handheld Programmer Connection – Connect the handheld programmer vi</w:t>
      </w:r>
      <w:r w:rsidR="0080397E">
        <w:t xml:space="preserve">a </w:t>
      </w:r>
      <w:r w:rsidR="00FF5C38">
        <w:t>the</w:t>
      </w:r>
      <w:r>
        <w:t xml:space="preserve"> </w:t>
      </w:r>
      <w:r w:rsidR="00FF5C38">
        <w:t>four pin molex connector on the back side</w:t>
      </w:r>
      <w:r>
        <w:t xml:space="preserve"> </w:t>
      </w:r>
      <w:r w:rsidR="00FF5C38">
        <w:t>of the vehicle.</w:t>
      </w:r>
    </w:p>
    <w:p w:rsidR="00FF5C38" w:rsidRDefault="00FF5C38" w:rsidP="00C0300F"/>
    <w:p w:rsidR="00C0300F" w:rsidRPr="00AA3848" w:rsidRDefault="00E07841" w:rsidP="00C0300F">
      <w:pPr>
        <w:rPr>
          <w:b/>
          <w:i/>
        </w:rPr>
      </w:pPr>
      <w:r>
        <w:rPr>
          <w:b/>
          <w:i/>
        </w:rPr>
        <w:t xml:space="preserve">6.1   </w:t>
      </w:r>
      <w:r w:rsidR="00BC56CD">
        <w:rPr>
          <w:b/>
          <w:i/>
        </w:rPr>
        <w:t>Using the Handheld Programmer</w:t>
      </w:r>
    </w:p>
    <w:p w:rsidR="00C0300F" w:rsidRDefault="00C0300F" w:rsidP="00C0300F">
      <w:pPr>
        <w:rPr>
          <w:b/>
        </w:rPr>
      </w:pPr>
    </w:p>
    <w:p w:rsidR="00BC56CD" w:rsidRDefault="00BC56CD" w:rsidP="00C0300F">
      <w:r>
        <w:t xml:space="preserve">The handheld programmer can be used to change any settings on the motor controller.  </w:t>
      </w:r>
      <w:r w:rsidR="00EA5DDF">
        <w:t>Settings will be updated in real time as they are changed on the handheld programmer.  The programmer is connected via</w:t>
      </w:r>
      <w:r>
        <w:t xml:space="preserve"> the four pin molex connector which is attached to four wires coming out of the motor controller.  When the ignition is on and the programmer is plugged in it should power up and allow you to monitor the inputs and outputs as well as change any settings on the controller.</w:t>
      </w:r>
      <w:r w:rsidR="00C4568D">
        <w:t xml:space="preserve">  Use the arrow keys to navigate the menus.  Pressing right will go forward in a menu and left will go to the previous menu heading.  The plus and minus key is used to modify values.  The three keys on the bottom are used for bookmarks.</w:t>
      </w:r>
    </w:p>
    <w:p w:rsidR="00C4568D" w:rsidRDefault="00C4568D" w:rsidP="00C0300F"/>
    <w:p w:rsidR="00C4568D" w:rsidRDefault="00765D72" w:rsidP="00C0300F">
      <w:r>
        <w:rPr>
          <w:noProof/>
        </w:rPr>
        <w:lastRenderedPageBreak/>
        <w:drawing>
          <wp:inline distT="0" distB="0" distL="0" distR="0">
            <wp:extent cx="5448300" cy="6096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48300" cy="6096000"/>
                    </a:xfrm>
                    <a:prstGeom prst="rect">
                      <a:avLst/>
                    </a:prstGeom>
                    <a:noFill/>
                    <a:ln>
                      <a:noFill/>
                    </a:ln>
                  </pic:spPr>
                </pic:pic>
              </a:graphicData>
            </a:graphic>
          </wp:inline>
        </w:drawing>
      </w:r>
    </w:p>
    <w:p w:rsidR="00FF5C38" w:rsidRDefault="0031399E" w:rsidP="00FF5C38">
      <w:r>
        <w:t>Figure 19</w:t>
      </w:r>
      <w:r w:rsidR="00FF5C38">
        <w:t xml:space="preserve">. Handheld Programmer – The handheld programmer is able to verify </w:t>
      </w:r>
      <w:r>
        <w:t xml:space="preserve">and update </w:t>
      </w:r>
      <w:r w:rsidR="00FF5C38">
        <w:t>any motor settings or values.</w:t>
      </w:r>
    </w:p>
    <w:p w:rsidR="00FF5C38" w:rsidRDefault="00FF5C38" w:rsidP="00C0300F"/>
    <w:p w:rsidR="00544DC8" w:rsidRPr="00AA3848" w:rsidRDefault="00E07841" w:rsidP="00544DC8">
      <w:pPr>
        <w:rPr>
          <w:b/>
          <w:i/>
        </w:rPr>
      </w:pPr>
      <w:r>
        <w:rPr>
          <w:b/>
          <w:i/>
        </w:rPr>
        <w:t xml:space="preserve">6.2   </w:t>
      </w:r>
      <w:r w:rsidR="00544DC8">
        <w:rPr>
          <w:b/>
          <w:i/>
        </w:rPr>
        <w:t>Handheld Programmer Menu Tree</w:t>
      </w:r>
    </w:p>
    <w:p w:rsidR="00544DC8" w:rsidRDefault="00544DC8" w:rsidP="00544DC8">
      <w:pPr>
        <w:rPr>
          <w:b/>
        </w:rPr>
      </w:pPr>
    </w:p>
    <w:p w:rsidR="00544DC8" w:rsidRDefault="00544DC8" w:rsidP="00544DC8">
      <w:r>
        <w:t xml:space="preserve">The menu tree for the handheld programmer is given </w:t>
      </w:r>
      <w:r w:rsidR="0080397E">
        <w:t xml:space="preserve">on the following pages </w:t>
      </w:r>
      <w:r>
        <w:t>to simplify finding the desired settings.  More details on each setting can be found in the Curtis 1234/36/38 Manual online.</w:t>
      </w:r>
    </w:p>
    <w:p w:rsidR="00544DC8" w:rsidRDefault="00544DC8" w:rsidP="00544DC8">
      <w:r>
        <w:t xml:space="preserve"> </w:t>
      </w:r>
    </w:p>
    <w:p w:rsidR="00C4568D" w:rsidRDefault="00765D72" w:rsidP="00BC56CD">
      <w:r>
        <w:rPr>
          <w:noProof/>
        </w:rPr>
        <w:lastRenderedPageBreak/>
        <w:drawing>
          <wp:inline distT="0" distB="0" distL="0" distR="0">
            <wp:extent cx="5476875" cy="67532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76875" cy="6753225"/>
                    </a:xfrm>
                    <a:prstGeom prst="rect">
                      <a:avLst/>
                    </a:prstGeom>
                    <a:noFill/>
                    <a:ln>
                      <a:noFill/>
                    </a:ln>
                  </pic:spPr>
                </pic:pic>
              </a:graphicData>
            </a:graphic>
          </wp:inline>
        </w:drawing>
      </w:r>
    </w:p>
    <w:p w:rsidR="00FF5C38" w:rsidRDefault="0031399E" w:rsidP="00FF5C38">
      <w:r>
        <w:t>Figure 20</w:t>
      </w:r>
      <w:r w:rsidR="00FF5C38">
        <w:t xml:space="preserve">. Programmer Menu </w:t>
      </w:r>
      <w:r w:rsidR="00862F32">
        <w:t xml:space="preserve">Tree </w:t>
      </w:r>
      <w:r w:rsidR="00FF5C38">
        <w:t>1 – Use this table</w:t>
      </w:r>
      <w:r>
        <w:t xml:space="preserve"> t</w:t>
      </w:r>
      <w:r w:rsidR="0080397E">
        <w:t xml:space="preserve">o look up any settings in the </w:t>
      </w:r>
      <w:r w:rsidR="005A3DB5">
        <w:t>programmer</w:t>
      </w:r>
      <w:r>
        <w:t xml:space="preserve">.  </w:t>
      </w:r>
      <w:r w:rsidR="005A3DB5">
        <w:t>The page numbers give a starting point of where to look in the Curtis 1234/26/38 manual</w:t>
      </w:r>
      <w:r>
        <w:t xml:space="preserve"> for more information</w:t>
      </w:r>
      <w:r w:rsidR="005A3DB5">
        <w:t>.</w:t>
      </w:r>
    </w:p>
    <w:p w:rsidR="00FF5C38" w:rsidRDefault="00FF5C38" w:rsidP="00BC56CD"/>
    <w:p w:rsidR="00544DC8" w:rsidRDefault="00544DC8" w:rsidP="00BC56CD"/>
    <w:p w:rsidR="00544DC8" w:rsidRDefault="00544DC8" w:rsidP="00544DC8"/>
    <w:p w:rsidR="00544DC8" w:rsidRDefault="00544DC8" w:rsidP="00544DC8">
      <w:pPr>
        <w:rPr>
          <w:b/>
          <w:i/>
        </w:rPr>
      </w:pPr>
    </w:p>
    <w:p w:rsidR="00544DC8" w:rsidRDefault="00544DC8" w:rsidP="00544DC8">
      <w:pPr>
        <w:rPr>
          <w:b/>
          <w:i/>
        </w:rPr>
      </w:pPr>
    </w:p>
    <w:p w:rsidR="00544DC8" w:rsidRDefault="00765D72" w:rsidP="00544DC8">
      <w:pPr>
        <w:rPr>
          <w:b/>
          <w:i/>
        </w:rPr>
      </w:pPr>
      <w:r>
        <w:rPr>
          <w:b/>
          <w:i/>
          <w:noProof/>
        </w:rPr>
        <w:lastRenderedPageBreak/>
        <w:drawing>
          <wp:inline distT="0" distB="0" distL="0" distR="0">
            <wp:extent cx="5476875" cy="68294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76875" cy="6829425"/>
                    </a:xfrm>
                    <a:prstGeom prst="rect">
                      <a:avLst/>
                    </a:prstGeom>
                    <a:noFill/>
                    <a:ln>
                      <a:noFill/>
                    </a:ln>
                  </pic:spPr>
                </pic:pic>
              </a:graphicData>
            </a:graphic>
          </wp:inline>
        </w:drawing>
      </w:r>
    </w:p>
    <w:p w:rsidR="005A3DB5" w:rsidRDefault="0031399E" w:rsidP="005A3DB5">
      <w:r>
        <w:t>Figure 21</w:t>
      </w:r>
      <w:r w:rsidR="005A3DB5">
        <w:t xml:space="preserve">. Programmer Menu </w:t>
      </w:r>
      <w:r w:rsidR="00862F32">
        <w:t xml:space="preserve">Tree </w:t>
      </w:r>
      <w:r w:rsidR="005A3DB5">
        <w:t>2 – Use this table to look up any settings in the programmer.</w:t>
      </w:r>
      <w:r>
        <w:t xml:space="preserve">  </w:t>
      </w:r>
      <w:r w:rsidR="005A3DB5">
        <w:t>The page numbers give a starting point of where to look in the Curtis 1234/26/38 manual</w:t>
      </w:r>
      <w:r>
        <w:t xml:space="preserve"> </w:t>
      </w:r>
      <w:r w:rsidR="0080397E">
        <w:t>for</w:t>
      </w:r>
      <w:r>
        <w:t xml:space="preserve"> more information</w:t>
      </w:r>
      <w:r w:rsidR="005A3DB5">
        <w:t>.</w:t>
      </w:r>
    </w:p>
    <w:p w:rsidR="005A3DB5" w:rsidRDefault="005A3DB5" w:rsidP="00415902"/>
    <w:p w:rsidR="005A3DB5" w:rsidRDefault="005A3DB5" w:rsidP="00415902">
      <w:pPr>
        <w:rPr>
          <w:b/>
          <w:i/>
        </w:rPr>
      </w:pPr>
    </w:p>
    <w:p w:rsidR="005A3DB5" w:rsidRDefault="005A3DB5" w:rsidP="00415902">
      <w:pPr>
        <w:rPr>
          <w:b/>
          <w:i/>
        </w:rPr>
      </w:pPr>
    </w:p>
    <w:p w:rsidR="005A3DB5" w:rsidRDefault="005A3DB5" w:rsidP="00415902">
      <w:pPr>
        <w:rPr>
          <w:b/>
          <w:i/>
        </w:rPr>
      </w:pPr>
    </w:p>
    <w:p w:rsidR="0080397E" w:rsidRDefault="0080397E" w:rsidP="00415902">
      <w:pPr>
        <w:rPr>
          <w:b/>
          <w:i/>
        </w:rPr>
      </w:pPr>
    </w:p>
    <w:p w:rsidR="005A3DB5" w:rsidRDefault="005A3DB5" w:rsidP="00415902">
      <w:pPr>
        <w:rPr>
          <w:b/>
          <w:i/>
        </w:rPr>
      </w:pPr>
    </w:p>
    <w:p w:rsidR="00544DC8" w:rsidRPr="00AA3848" w:rsidRDefault="00E07841" w:rsidP="00415902">
      <w:pPr>
        <w:rPr>
          <w:b/>
          <w:i/>
        </w:rPr>
      </w:pPr>
      <w:r>
        <w:rPr>
          <w:b/>
          <w:i/>
        </w:rPr>
        <w:lastRenderedPageBreak/>
        <w:t xml:space="preserve">6.3   </w:t>
      </w:r>
      <w:r w:rsidR="00544DC8">
        <w:rPr>
          <w:b/>
          <w:i/>
        </w:rPr>
        <w:t>Fault Codes</w:t>
      </w:r>
    </w:p>
    <w:p w:rsidR="00544DC8" w:rsidRDefault="00544DC8" w:rsidP="00544DC8">
      <w:pPr>
        <w:rPr>
          <w:b/>
        </w:rPr>
      </w:pPr>
    </w:p>
    <w:p w:rsidR="00544DC8" w:rsidRDefault="00544DC8" w:rsidP="00544DC8">
      <w:r>
        <w:t xml:space="preserve">Under normal operation the motor controller should have a flashing yellow status LED.  If this isn't happening the controller either isn't receiving power (then no LEDs will be lit) or a fault has occurred and the controller is displaying an error code.  To interpret the error code, either check the fault name on the handheld programmer </w:t>
      </w:r>
      <w:r w:rsidR="00EA5DDF">
        <w:t xml:space="preserve">(under Faults -&gt; System Faults) </w:t>
      </w:r>
      <w:r>
        <w:t xml:space="preserve">or look for the error code displayed by the status LEDs on the controller.  The error code is a two digit code.  The red LED will flash once indicating that the first digit will follow.  Count the number of yellow flashes to determine the first digit.  Next, the red LED will flash twice indicating that the second digit is coming.  Again, count the number of yellow flashes.  This will give the second digit of the error code.  This code can then be checked in the Curtis 1234/36/38 Manual online.  </w:t>
      </w:r>
    </w:p>
    <w:p w:rsidR="00544DC8" w:rsidRDefault="00544DC8" w:rsidP="00544DC8"/>
    <w:p w:rsidR="00C4568D" w:rsidRDefault="00765D72" w:rsidP="00BC56CD">
      <w:r>
        <w:rPr>
          <w:noProof/>
        </w:rPr>
        <w:drawing>
          <wp:inline distT="0" distB="0" distL="0" distR="0">
            <wp:extent cx="5476875" cy="23717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76875" cy="2371725"/>
                    </a:xfrm>
                    <a:prstGeom prst="rect">
                      <a:avLst/>
                    </a:prstGeom>
                    <a:noFill/>
                    <a:ln>
                      <a:noFill/>
                    </a:ln>
                  </pic:spPr>
                </pic:pic>
              </a:graphicData>
            </a:graphic>
          </wp:inline>
        </w:drawing>
      </w:r>
    </w:p>
    <w:p w:rsidR="005A3DB5" w:rsidRDefault="0031399E" w:rsidP="005A3DB5">
      <w:r>
        <w:t>Figure 22</w:t>
      </w:r>
      <w:r w:rsidR="005A3DB5">
        <w:t>. Programmer Error Code – Two flashing LEDs (red and yellow) indicate a fault.</w:t>
      </w:r>
      <w:r>
        <w:t xml:space="preserve">  </w:t>
      </w:r>
      <w:r w:rsidR="005A3DB5">
        <w:t xml:space="preserve">The cause can be assessed using the handheld </w:t>
      </w:r>
      <w:r w:rsidR="0080397E">
        <w:t>programmer or by consulting the Curtis</w:t>
      </w:r>
      <w:r>
        <w:t xml:space="preserve"> </w:t>
      </w:r>
      <w:r w:rsidR="005A3DB5">
        <w:t>1234/36/38 Manual.</w:t>
      </w:r>
    </w:p>
    <w:p w:rsidR="005A3DB5" w:rsidRDefault="005A3DB5" w:rsidP="00BC56CD"/>
    <w:p w:rsidR="00C0300F" w:rsidRDefault="00C0300F" w:rsidP="00C0300F">
      <w:r>
        <w:t xml:space="preserve"> </w:t>
      </w:r>
    </w:p>
    <w:p w:rsidR="008D62FD" w:rsidRDefault="008D62FD" w:rsidP="00C0300F"/>
    <w:p w:rsidR="008D62FD" w:rsidRDefault="008D62FD" w:rsidP="00C0300F"/>
    <w:p w:rsidR="008D62FD" w:rsidRDefault="008D62FD" w:rsidP="00C0300F"/>
    <w:p w:rsidR="008D62FD" w:rsidRDefault="008D62FD"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80397E" w:rsidRDefault="0080397E" w:rsidP="00C0300F">
      <w:pPr>
        <w:rPr>
          <w:bCs/>
        </w:rPr>
      </w:pPr>
    </w:p>
    <w:p w:rsidR="00D544ED" w:rsidRPr="00D544ED" w:rsidRDefault="00E07841" w:rsidP="00D544ED">
      <w:pPr>
        <w:rPr>
          <w:b/>
          <w:sz w:val="32"/>
          <w:szCs w:val="32"/>
        </w:rPr>
      </w:pPr>
      <w:r>
        <w:rPr>
          <w:b/>
          <w:sz w:val="32"/>
          <w:szCs w:val="32"/>
        </w:rPr>
        <w:lastRenderedPageBreak/>
        <w:t>7.0</w:t>
      </w:r>
      <w:r>
        <w:rPr>
          <w:b/>
          <w:sz w:val="32"/>
          <w:szCs w:val="32"/>
        </w:rPr>
        <w:tab/>
      </w:r>
      <w:r w:rsidR="00AE4EDD">
        <w:rPr>
          <w:b/>
          <w:sz w:val="32"/>
          <w:szCs w:val="32"/>
        </w:rPr>
        <w:t>CHANGING PROGRAMMER SETTINGS</w:t>
      </w:r>
    </w:p>
    <w:p w:rsidR="00D544ED" w:rsidRDefault="00D544ED" w:rsidP="00D544ED">
      <w:pPr>
        <w:rPr>
          <w:b/>
        </w:rPr>
      </w:pPr>
    </w:p>
    <w:p w:rsidR="00D544ED" w:rsidRDefault="00D544ED" w:rsidP="00D544ED">
      <w:r>
        <w:t>The following are a few of the important settings used in the motor controller.  This is not an exhaustive list.  More information can be found in the Curtis 1234/36/38 Manual and the settings can be checked using the handheld programmer.  To locate a particular setting use the</w:t>
      </w:r>
      <w:r w:rsidR="000966DF">
        <w:t xml:space="preserve"> menu tree in the above figures or follow the path given.  All settings are located under the Program heading on the handheld programmer.</w:t>
      </w:r>
    </w:p>
    <w:p w:rsidR="00D544ED" w:rsidRDefault="00D544ED" w:rsidP="00D544ED"/>
    <w:p w:rsidR="00D544ED" w:rsidRDefault="00E07841" w:rsidP="00D544ED">
      <w:pPr>
        <w:rPr>
          <w:b/>
          <w:i/>
        </w:rPr>
      </w:pPr>
      <w:r>
        <w:rPr>
          <w:b/>
          <w:i/>
        </w:rPr>
        <w:t xml:space="preserve">7.1   </w:t>
      </w:r>
      <w:r w:rsidR="00D544ED" w:rsidRPr="00D544ED">
        <w:rPr>
          <w:b/>
          <w:i/>
        </w:rPr>
        <w:t>Motor Type – 2 (Torque Mode)</w:t>
      </w:r>
    </w:p>
    <w:p w:rsidR="00D544ED" w:rsidRDefault="00D544ED" w:rsidP="00D544ED">
      <w:pPr>
        <w:rPr>
          <w:b/>
          <w:i/>
        </w:rPr>
      </w:pPr>
    </w:p>
    <w:p w:rsidR="00D544ED" w:rsidRDefault="00D544ED" w:rsidP="00D544ED">
      <w:r>
        <w:t>This is so that the electric motor can run in parallel to the internal combustion engine.  It acts by adding or removing torque to the output of the internal combustion engine.</w:t>
      </w:r>
    </w:p>
    <w:p w:rsidR="00D544ED" w:rsidRPr="00D544ED" w:rsidRDefault="00D544ED" w:rsidP="00D544ED">
      <w:pPr>
        <w:rPr>
          <w:b/>
          <w:i/>
        </w:rPr>
      </w:pPr>
    </w:p>
    <w:p w:rsidR="00D544ED" w:rsidRDefault="00E07841" w:rsidP="00D544ED">
      <w:r>
        <w:rPr>
          <w:b/>
          <w:i/>
        </w:rPr>
        <w:t xml:space="preserve">7.2   </w:t>
      </w:r>
      <w:r w:rsidR="00D544ED" w:rsidRPr="00D544ED">
        <w:rPr>
          <w:b/>
          <w:i/>
        </w:rPr>
        <w:t>Current Limits</w:t>
      </w:r>
      <w:r w:rsidR="000966DF">
        <w:rPr>
          <w:b/>
          <w:i/>
        </w:rPr>
        <w:t xml:space="preserve"> -&gt; Drive Current Limit</w:t>
      </w:r>
      <w:r w:rsidR="00D544ED" w:rsidRPr="00D544ED">
        <w:rPr>
          <w:b/>
          <w:i/>
        </w:rPr>
        <w:t xml:space="preserve"> – 50%</w:t>
      </w:r>
      <w:r w:rsidR="00D544ED">
        <w:t xml:space="preserve"> </w:t>
      </w:r>
    </w:p>
    <w:p w:rsidR="00D544ED" w:rsidRDefault="00D544ED" w:rsidP="00D544ED"/>
    <w:p w:rsidR="00D544ED" w:rsidRDefault="00D544ED" w:rsidP="00D544ED">
      <w:r>
        <w:t>This limits the maximum current to 275 Amps.  Do not exceed 400 Amps or the main fuse will blow).  The system has been designed using an approximate 300 Amps max with a continuous current of 30-50 Amps.</w:t>
      </w:r>
    </w:p>
    <w:p w:rsidR="00D544ED" w:rsidRDefault="00D544ED" w:rsidP="0022381F">
      <w:pPr>
        <w:rPr>
          <w:b/>
          <w:sz w:val="32"/>
          <w:szCs w:val="32"/>
        </w:rPr>
      </w:pPr>
    </w:p>
    <w:p w:rsidR="00D544ED" w:rsidRDefault="00E07841" w:rsidP="00D544ED">
      <w:r>
        <w:rPr>
          <w:b/>
          <w:i/>
        </w:rPr>
        <w:t xml:space="preserve">7.3   </w:t>
      </w:r>
      <w:r w:rsidR="000966DF">
        <w:rPr>
          <w:b/>
          <w:i/>
        </w:rPr>
        <w:t xml:space="preserve">Throttle -&gt; </w:t>
      </w:r>
      <w:r w:rsidR="00D544ED">
        <w:rPr>
          <w:b/>
          <w:i/>
        </w:rPr>
        <w:t>Throttle Type</w:t>
      </w:r>
      <w:r w:rsidR="00D544ED" w:rsidRPr="00D544ED">
        <w:rPr>
          <w:b/>
          <w:i/>
        </w:rPr>
        <w:t xml:space="preserve"> – </w:t>
      </w:r>
      <w:r w:rsidR="00D544ED">
        <w:rPr>
          <w:b/>
          <w:i/>
        </w:rPr>
        <w:t>1</w:t>
      </w:r>
      <w:r w:rsidR="00D544ED">
        <w:t xml:space="preserve"> </w:t>
      </w:r>
    </w:p>
    <w:p w:rsidR="00D544ED" w:rsidRDefault="00D544ED" w:rsidP="00D544ED"/>
    <w:p w:rsidR="00D544ED" w:rsidRDefault="00D544ED" w:rsidP="00D544ED">
      <w:r>
        <w:t>This is a two wire potentiometer.  The actual potentiometer used is a three wire potentiometer.  However, only the pot low and pot wiper pins are needed.  The Battery Management System uses the potentiometer in the same manner so this setting is used for consistency.</w:t>
      </w:r>
    </w:p>
    <w:p w:rsidR="000966DF" w:rsidRDefault="000966DF" w:rsidP="00D544ED"/>
    <w:p w:rsidR="000966DF" w:rsidRDefault="000966DF" w:rsidP="000966DF">
      <w:pPr>
        <w:rPr>
          <w:color w:val="FF0000"/>
        </w:rPr>
      </w:pPr>
      <w:r w:rsidRPr="00920537">
        <w:rPr>
          <w:color w:val="FF0000"/>
        </w:rPr>
        <w:t xml:space="preserve">WARNING!!  </w:t>
      </w:r>
    </w:p>
    <w:p w:rsidR="000966DF" w:rsidRDefault="000966DF" w:rsidP="000966DF">
      <w:pPr>
        <w:rPr>
          <w:color w:val="FF0000"/>
        </w:rPr>
      </w:pPr>
    </w:p>
    <w:p w:rsidR="000966DF" w:rsidRDefault="000966DF" w:rsidP="00D544ED">
      <w:pPr>
        <w:rPr>
          <w:color w:val="FF0000"/>
        </w:rPr>
      </w:pPr>
      <w:r>
        <w:rPr>
          <w:color w:val="FF0000"/>
        </w:rPr>
        <w:t xml:space="preserve">When changing any throttle settings it is imperative that the user ensures that the interlock is off prior to making any changes.  This will ensure that the vehicle won't start driving while the throttle settings are being tested.  See the Monitoring </w:t>
      </w:r>
      <w:r w:rsidR="006A600B">
        <w:rPr>
          <w:color w:val="FF0000"/>
        </w:rPr>
        <w:t>Controller Data</w:t>
      </w:r>
      <w:r>
        <w:rPr>
          <w:color w:val="FF0000"/>
        </w:rPr>
        <w:t xml:space="preserve"> section for more details. </w:t>
      </w:r>
    </w:p>
    <w:p w:rsidR="005C5146" w:rsidRDefault="005C5146" w:rsidP="00D544ED">
      <w:pPr>
        <w:rPr>
          <w:color w:val="FF0000"/>
        </w:rPr>
      </w:pPr>
    </w:p>
    <w:p w:rsidR="005C5146" w:rsidRDefault="00765D72" w:rsidP="00D544ED">
      <w:pPr>
        <w:rPr>
          <w:color w:val="FF0000"/>
        </w:rPr>
      </w:pPr>
      <w:r>
        <w:rPr>
          <w:noProof/>
          <w:color w:val="FF0000"/>
        </w:rPr>
        <w:drawing>
          <wp:inline distT="0" distB="0" distL="0" distR="0">
            <wp:extent cx="3238500" cy="2409825"/>
            <wp:effectExtent l="0" t="0" r="0" b="9525"/>
            <wp:docPr id="23" name="Picture 23" descr="IMG_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_25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38500" cy="2409825"/>
                    </a:xfrm>
                    <a:prstGeom prst="rect">
                      <a:avLst/>
                    </a:prstGeom>
                    <a:noFill/>
                    <a:ln>
                      <a:noFill/>
                    </a:ln>
                  </pic:spPr>
                </pic:pic>
              </a:graphicData>
            </a:graphic>
          </wp:inline>
        </w:drawing>
      </w:r>
    </w:p>
    <w:p w:rsidR="00764E07" w:rsidRDefault="00764E07" w:rsidP="00764E07">
      <w:r>
        <w:t xml:space="preserve">Figure </w:t>
      </w:r>
      <w:r w:rsidR="0031399E">
        <w:t>2</w:t>
      </w:r>
      <w:r>
        <w:t xml:space="preserve">3. Pedal Assembly – Pedal system using a potentiometer </w:t>
      </w:r>
      <w:r w:rsidR="0031399E">
        <w:t>to control motor speed.</w:t>
      </w:r>
    </w:p>
    <w:p w:rsidR="00764E07" w:rsidRPr="00764E07" w:rsidRDefault="00E07841" w:rsidP="00D544ED">
      <w:pPr>
        <w:rPr>
          <w:b/>
          <w:i/>
        </w:rPr>
      </w:pPr>
      <w:r>
        <w:rPr>
          <w:b/>
          <w:i/>
        </w:rPr>
        <w:lastRenderedPageBreak/>
        <w:t xml:space="preserve">7.4   </w:t>
      </w:r>
      <w:r w:rsidR="000966DF">
        <w:rPr>
          <w:b/>
          <w:i/>
        </w:rPr>
        <w:t xml:space="preserve">Throttle -&gt; </w:t>
      </w:r>
      <w:r w:rsidR="00D544ED">
        <w:rPr>
          <w:b/>
          <w:i/>
        </w:rPr>
        <w:t>Forward Deadband – 0.50V</w:t>
      </w:r>
    </w:p>
    <w:p w:rsidR="00D544ED" w:rsidRDefault="00D544ED" w:rsidP="00D544ED"/>
    <w:p w:rsidR="00D544ED" w:rsidRDefault="00D544ED" w:rsidP="00D544ED">
      <w:pPr>
        <w:rPr>
          <w:b/>
          <w:sz w:val="32"/>
          <w:szCs w:val="32"/>
        </w:rPr>
      </w:pPr>
      <w:r>
        <w:t>This is the voltage at which the controller determines that the pedal is being pressed</w:t>
      </w:r>
      <w:r w:rsidR="003212AB">
        <w:t>.  The actual zero point is 0.42</w:t>
      </w:r>
      <w:r>
        <w:t>V.  This can be adjusted as necessary, but s</w:t>
      </w:r>
      <w:r w:rsidR="003212AB">
        <w:t>hould never be set to under 0.42</w:t>
      </w:r>
      <w:r>
        <w:t>V or the throttle</w:t>
      </w:r>
      <w:r w:rsidR="003212AB">
        <w:t xml:space="preserve"> will be engaged upon turning on the ignition.</w:t>
      </w:r>
    </w:p>
    <w:p w:rsidR="00D544ED" w:rsidRDefault="00D544ED" w:rsidP="0022381F">
      <w:pPr>
        <w:rPr>
          <w:b/>
          <w:sz w:val="32"/>
          <w:szCs w:val="32"/>
        </w:rPr>
      </w:pPr>
    </w:p>
    <w:p w:rsidR="003212AB" w:rsidRDefault="00E07841" w:rsidP="003212AB">
      <w:r>
        <w:rPr>
          <w:b/>
          <w:i/>
        </w:rPr>
        <w:t xml:space="preserve">7.5   </w:t>
      </w:r>
      <w:r w:rsidR="000966DF">
        <w:rPr>
          <w:b/>
          <w:i/>
        </w:rPr>
        <w:t xml:space="preserve">Throttle -&gt; </w:t>
      </w:r>
      <w:r w:rsidR="003212AB">
        <w:rPr>
          <w:b/>
          <w:i/>
        </w:rPr>
        <w:t>Forward Max– 3.90V</w:t>
      </w:r>
    </w:p>
    <w:p w:rsidR="003212AB" w:rsidRDefault="003212AB" w:rsidP="003212AB"/>
    <w:p w:rsidR="003212AB" w:rsidRDefault="003212AB" w:rsidP="003212AB">
      <w:pPr>
        <w:rPr>
          <w:b/>
          <w:sz w:val="32"/>
          <w:szCs w:val="32"/>
        </w:rPr>
      </w:pPr>
      <w:r>
        <w:t>This is the voltage seen on the potentiometer when the pedal is pressed all the way down.</w:t>
      </w:r>
    </w:p>
    <w:p w:rsidR="00D544ED" w:rsidRDefault="00D544ED" w:rsidP="0022381F">
      <w:pPr>
        <w:rPr>
          <w:b/>
          <w:sz w:val="32"/>
          <w:szCs w:val="32"/>
        </w:rPr>
      </w:pPr>
    </w:p>
    <w:p w:rsidR="003212AB" w:rsidRDefault="00E07841" w:rsidP="003212AB">
      <w:r>
        <w:rPr>
          <w:b/>
          <w:i/>
        </w:rPr>
        <w:t xml:space="preserve">7.6   </w:t>
      </w:r>
      <w:r w:rsidR="000966DF">
        <w:rPr>
          <w:b/>
          <w:i/>
        </w:rPr>
        <w:t xml:space="preserve">Brake -&gt; </w:t>
      </w:r>
      <w:r w:rsidR="003212AB">
        <w:rPr>
          <w:b/>
          <w:i/>
        </w:rPr>
        <w:t>Brake Pedal Enable – Off</w:t>
      </w:r>
    </w:p>
    <w:p w:rsidR="003212AB" w:rsidRDefault="003212AB" w:rsidP="003212AB"/>
    <w:p w:rsidR="003212AB" w:rsidRDefault="003212AB" w:rsidP="003212AB">
      <w:r>
        <w:t xml:space="preserve">The system only uses mechanical breaking. </w:t>
      </w:r>
    </w:p>
    <w:p w:rsidR="003212AB" w:rsidRDefault="003212AB" w:rsidP="003212AB"/>
    <w:p w:rsidR="003212AB" w:rsidRDefault="00E07841" w:rsidP="003212AB">
      <w:r>
        <w:rPr>
          <w:b/>
          <w:i/>
        </w:rPr>
        <w:t xml:space="preserve">7.7   </w:t>
      </w:r>
      <w:r w:rsidR="000966DF">
        <w:rPr>
          <w:b/>
          <w:i/>
        </w:rPr>
        <w:t xml:space="preserve">Drivers -&gt; </w:t>
      </w:r>
      <w:r w:rsidR="003212AB">
        <w:rPr>
          <w:b/>
          <w:i/>
        </w:rPr>
        <w:t>Main Contactor -&gt; Main Enable – Off</w:t>
      </w:r>
    </w:p>
    <w:p w:rsidR="003212AB" w:rsidRDefault="003212AB" w:rsidP="003212AB"/>
    <w:p w:rsidR="003212AB" w:rsidRDefault="003212AB" w:rsidP="003212AB">
      <w:r>
        <w:t xml:space="preserve">This is set since the Battery Management System must be able to shut off the power from the batteries.  It may be necessary in the future to determine a way that either the Battery Management System or the motor controller has the ability to open the main contactor. </w:t>
      </w:r>
    </w:p>
    <w:p w:rsidR="00920537" w:rsidRDefault="00920537" w:rsidP="003212AB"/>
    <w:p w:rsidR="00920537" w:rsidRDefault="00E07841" w:rsidP="00920537">
      <w:r>
        <w:rPr>
          <w:b/>
          <w:i/>
        </w:rPr>
        <w:t xml:space="preserve">7.8   </w:t>
      </w:r>
      <w:r w:rsidR="000966DF">
        <w:rPr>
          <w:b/>
          <w:i/>
        </w:rPr>
        <w:t xml:space="preserve">Drivers -&gt; Main Contactor -&gt; </w:t>
      </w:r>
      <w:r w:rsidR="00920537">
        <w:rPr>
          <w:b/>
          <w:i/>
        </w:rPr>
        <w:t>Interlock Type – 2</w:t>
      </w:r>
    </w:p>
    <w:p w:rsidR="00920537" w:rsidRDefault="00920537" w:rsidP="00920537"/>
    <w:p w:rsidR="00920537" w:rsidRDefault="00920537" w:rsidP="00920537">
      <w:r>
        <w:t>Type 2 means that the interlock will be enabled with the keyswitch</w:t>
      </w:r>
      <w:r w:rsidR="000A4B17">
        <w:t xml:space="preserve"> (ignition)</w:t>
      </w:r>
      <w:r>
        <w:t>.  This means that the throttle will be enabled when the ignition is turned on.  There are two wires on the back of the vehicle which are disconnected.  If desired the user can connect this to a switch that will connect the two only when the gas pedal is pressed.  This can be done as an added safety precaution.  If the user installs a switch to do this the interlock type should be changed to Type 0 so that the interlock will only be enabled when the ignition is on and the gas pedal is pressed.  This ensures that no throttle input will be detected when the gas pedal is not being pressed.</w:t>
      </w:r>
    </w:p>
    <w:p w:rsidR="005C5146" w:rsidRDefault="005C5146" w:rsidP="00920537"/>
    <w:p w:rsidR="005C5146" w:rsidRDefault="00765D72" w:rsidP="00920537">
      <w:r>
        <w:rPr>
          <w:noProof/>
        </w:rPr>
        <w:drawing>
          <wp:inline distT="0" distB="0" distL="0" distR="0">
            <wp:extent cx="3486150" cy="2581275"/>
            <wp:effectExtent l="0" t="0" r="0" b="9525"/>
            <wp:docPr id="24" name="Picture 24" descr="IMG_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G_25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86150" cy="2581275"/>
                    </a:xfrm>
                    <a:prstGeom prst="rect">
                      <a:avLst/>
                    </a:prstGeom>
                    <a:noFill/>
                    <a:ln>
                      <a:noFill/>
                    </a:ln>
                  </pic:spPr>
                </pic:pic>
              </a:graphicData>
            </a:graphic>
          </wp:inline>
        </w:drawing>
      </w:r>
    </w:p>
    <w:p w:rsidR="00764E07" w:rsidRDefault="0031399E" w:rsidP="003212AB">
      <w:r>
        <w:t>Figure 24</w:t>
      </w:r>
      <w:r w:rsidR="00764E07">
        <w:t>. Interlock – A relay can be added to turn the interlock on only when the vehicle is on and the throttle is being depressed (see the disconnected blue wire).</w:t>
      </w:r>
    </w:p>
    <w:p w:rsidR="003212AB" w:rsidRDefault="00E07841" w:rsidP="003212AB">
      <w:r>
        <w:rPr>
          <w:b/>
          <w:i/>
        </w:rPr>
        <w:lastRenderedPageBreak/>
        <w:t xml:space="preserve">7.9   </w:t>
      </w:r>
      <w:r w:rsidR="000966DF">
        <w:rPr>
          <w:b/>
          <w:i/>
        </w:rPr>
        <w:t xml:space="preserve">Motor -&gt; </w:t>
      </w:r>
      <w:r w:rsidR="003212AB">
        <w:rPr>
          <w:b/>
          <w:i/>
        </w:rPr>
        <w:t>Swap Encoder Direction – On</w:t>
      </w:r>
    </w:p>
    <w:p w:rsidR="003212AB" w:rsidRDefault="003212AB" w:rsidP="003212AB"/>
    <w:p w:rsidR="003212AB" w:rsidRDefault="003212AB" w:rsidP="003212AB">
      <w:r>
        <w:t>This is done due to the direction of the motor encoder.  This ensures that the motor interprets forward and reverse as the correct directions.</w:t>
      </w:r>
    </w:p>
    <w:p w:rsidR="003212AB" w:rsidRDefault="003212AB" w:rsidP="003212AB"/>
    <w:p w:rsidR="003212AB" w:rsidRDefault="00E07841" w:rsidP="003212AB">
      <w:r>
        <w:rPr>
          <w:b/>
          <w:i/>
        </w:rPr>
        <w:t xml:space="preserve">7.10   </w:t>
      </w:r>
      <w:r w:rsidR="000966DF">
        <w:rPr>
          <w:b/>
          <w:i/>
        </w:rPr>
        <w:t xml:space="preserve">Motor -&gt; </w:t>
      </w:r>
      <w:r w:rsidR="003212AB">
        <w:rPr>
          <w:b/>
          <w:i/>
        </w:rPr>
        <w:t>Encoder Steps – 64</w:t>
      </w:r>
    </w:p>
    <w:p w:rsidR="003212AB" w:rsidRDefault="003212AB" w:rsidP="003212AB"/>
    <w:p w:rsidR="003212AB" w:rsidRDefault="003212AB" w:rsidP="003212AB">
      <w:pPr>
        <w:rPr>
          <w:b/>
          <w:sz w:val="32"/>
          <w:szCs w:val="32"/>
        </w:rPr>
      </w:pPr>
      <w:r>
        <w:t>This ensures that the motor encoder can determine the speed of the motor correctly.</w:t>
      </w:r>
    </w:p>
    <w:p w:rsidR="00D544ED" w:rsidRDefault="00D544ED" w:rsidP="0022381F">
      <w:pPr>
        <w:rPr>
          <w:b/>
          <w:sz w:val="32"/>
          <w:szCs w:val="32"/>
        </w:rPr>
      </w:pPr>
    </w:p>
    <w:p w:rsidR="003212AB" w:rsidRDefault="00E07841" w:rsidP="003212AB">
      <w:r>
        <w:rPr>
          <w:b/>
          <w:i/>
        </w:rPr>
        <w:t xml:space="preserve">7.11   </w:t>
      </w:r>
      <w:r w:rsidR="000966DF">
        <w:rPr>
          <w:b/>
          <w:i/>
        </w:rPr>
        <w:t xml:space="preserve">Battery -&gt; </w:t>
      </w:r>
      <w:r w:rsidR="003212AB">
        <w:rPr>
          <w:b/>
          <w:i/>
        </w:rPr>
        <w:t>Nominal Voltage – 76.8V</w:t>
      </w:r>
    </w:p>
    <w:p w:rsidR="003212AB" w:rsidRDefault="003212AB" w:rsidP="003212AB"/>
    <w:p w:rsidR="00D544ED" w:rsidRDefault="003212AB" w:rsidP="003212AB">
      <w:pPr>
        <w:tabs>
          <w:tab w:val="left" w:pos="7365"/>
        </w:tabs>
      </w:pPr>
      <w:r>
        <w:t>The nominal voltage of the batteries is 76.8V since there are 24 3.2V cells in the battery pack.  All batteries are connected in series.</w:t>
      </w:r>
    </w:p>
    <w:p w:rsidR="000966DF" w:rsidRDefault="000966DF" w:rsidP="003212AB">
      <w:pPr>
        <w:tabs>
          <w:tab w:val="left" w:pos="7365"/>
        </w:tabs>
      </w:pPr>
    </w:p>
    <w:p w:rsidR="000966DF" w:rsidRDefault="00E07841" w:rsidP="000966DF">
      <w:r>
        <w:rPr>
          <w:b/>
          <w:i/>
        </w:rPr>
        <w:t xml:space="preserve">7.12   </w:t>
      </w:r>
      <w:r w:rsidR="000966DF">
        <w:rPr>
          <w:b/>
          <w:i/>
        </w:rPr>
        <w:t>Motor Control Tuning -&gt; Motor Type – 2</w:t>
      </w:r>
    </w:p>
    <w:p w:rsidR="000966DF" w:rsidRDefault="000966DF" w:rsidP="000966DF"/>
    <w:p w:rsidR="000966DF" w:rsidRDefault="000966DF" w:rsidP="000966DF">
      <w:pPr>
        <w:tabs>
          <w:tab w:val="left" w:pos="7365"/>
        </w:tabs>
      </w:pPr>
      <w:r>
        <w:t>The motor has yet to be optimized.  This setting should likely be set to Motor Type 2.  Contact the motor manufacturer HPEVS or Curtis for more information.</w:t>
      </w: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0966DF" w:rsidRPr="00D544ED" w:rsidRDefault="00E07841" w:rsidP="000966DF">
      <w:pPr>
        <w:rPr>
          <w:b/>
          <w:sz w:val="32"/>
          <w:szCs w:val="32"/>
        </w:rPr>
      </w:pPr>
      <w:r>
        <w:rPr>
          <w:b/>
          <w:sz w:val="32"/>
          <w:szCs w:val="32"/>
        </w:rPr>
        <w:lastRenderedPageBreak/>
        <w:t>8.0</w:t>
      </w:r>
      <w:r>
        <w:rPr>
          <w:b/>
          <w:sz w:val="32"/>
          <w:szCs w:val="32"/>
        </w:rPr>
        <w:tab/>
      </w:r>
      <w:r w:rsidR="00AE4EDD">
        <w:rPr>
          <w:b/>
          <w:sz w:val="32"/>
          <w:szCs w:val="32"/>
        </w:rPr>
        <w:t>MONITORING CONTROLLER DATA</w:t>
      </w:r>
    </w:p>
    <w:p w:rsidR="000966DF" w:rsidRDefault="000966DF" w:rsidP="000966DF">
      <w:pPr>
        <w:rPr>
          <w:b/>
        </w:rPr>
      </w:pPr>
    </w:p>
    <w:p w:rsidR="000966DF" w:rsidRDefault="000C4D34" w:rsidP="000966DF">
      <w:r>
        <w:t>The handheld programmer is able to monitor the inputs, outputs, and other vital system information.  Given below is a description of several useful points of information.  For a full description of each value see the Curtis 1234/36/38 Manual.  These settings are located under the Monitor main heading in the handheld programmer.</w:t>
      </w:r>
    </w:p>
    <w:p w:rsidR="000966DF" w:rsidRDefault="000966DF" w:rsidP="000966DF"/>
    <w:p w:rsidR="000966DF" w:rsidRDefault="00E07841" w:rsidP="000966DF">
      <w:pPr>
        <w:tabs>
          <w:tab w:val="left" w:pos="7365"/>
        </w:tabs>
        <w:rPr>
          <w:b/>
          <w:i/>
        </w:rPr>
      </w:pPr>
      <w:r>
        <w:rPr>
          <w:b/>
          <w:i/>
        </w:rPr>
        <w:t xml:space="preserve">8.1   </w:t>
      </w:r>
      <w:r w:rsidR="000C4D34">
        <w:rPr>
          <w:b/>
          <w:i/>
        </w:rPr>
        <w:t>Inputs -&gt; Throttle Command/Mapped Throttle</w:t>
      </w:r>
    </w:p>
    <w:p w:rsidR="000966DF" w:rsidRDefault="000966DF" w:rsidP="000966DF">
      <w:pPr>
        <w:tabs>
          <w:tab w:val="left" w:pos="7365"/>
        </w:tabs>
        <w:rPr>
          <w:b/>
          <w:i/>
        </w:rPr>
      </w:pPr>
    </w:p>
    <w:p w:rsidR="000C4D34" w:rsidRDefault="000C4D34" w:rsidP="000966DF">
      <w:pPr>
        <w:tabs>
          <w:tab w:val="left" w:pos="7365"/>
        </w:tabs>
      </w:pPr>
      <w:r>
        <w:t>These values can be used to determine when the throttle is being pushed down.  It should be at 0.0% when the gas pedal is not being pressed and 100% when it is fully depressed.  The throttle settings can be varied using the settings given in the Changing Programmer Settings section</w:t>
      </w:r>
    </w:p>
    <w:p w:rsidR="000C4D34" w:rsidRDefault="000C4D34" w:rsidP="000966DF">
      <w:pPr>
        <w:tabs>
          <w:tab w:val="left" w:pos="7365"/>
        </w:tabs>
      </w:pPr>
    </w:p>
    <w:p w:rsidR="000C4D34" w:rsidRDefault="00E07841" w:rsidP="000C4D34">
      <w:pPr>
        <w:tabs>
          <w:tab w:val="left" w:pos="7365"/>
        </w:tabs>
        <w:rPr>
          <w:b/>
          <w:i/>
        </w:rPr>
      </w:pPr>
      <w:r>
        <w:rPr>
          <w:b/>
          <w:i/>
        </w:rPr>
        <w:t xml:space="preserve">8.2   </w:t>
      </w:r>
      <w:r w:rsidR="000C4D34">
        <w:rPr>
          <w:b/>
          <w:i/>
        </w:rPr>
        <w:t>Inputs -&gt; Throttle Pot</w:t>
      </w:r>
    </w:p>
    <w:p w:rsidR="000C4D34" w:rsidRDefault="000C4D34" w:rsidP="000C4D34">
      <w:pPr>
        <w:tabs>
          <w:tab w:val="left" w:pos="7365"/>
        </w:tabs>
        <w:rPr>
          <w:b/>
          <w:i/>
        </w:rPr>
      </w:pPr>
    </w:p>
    <w:p w:rsidR="000C4D34" w:rsidRDefault="000C4D34" w:rsidP="000C4D34">
      <w:pPr>
        <w:tabs>
          <w:tab w:val="left" w:pos="7365"/>
        </w:tabs>
        <w:rPr>
          <w:b/>
          <w:i/>
        </w:rPr>
      </w:pPr>
      <w:r>
        <w:t>Throttle pot gives the voltage reading on the throttle potentiometer.  This can be useful in verifying the throttle settings.</w:t>
      </w:r>
    </w:p>
    <w:p w:rsidR="000966DF" w:rsidRDefault="000966DF" w:rsidP="000966DF">
      <w:pPr>
        <w:tabs>
          <w:tab w:val="left" w:pos="7365"/>
        </w:tabs>
      </w:pPr>
    </w:p>
    <w:p w:rsidR="000C4D34" w:rsidRDefault="00E07841" w:rsidP="000C4D34">
      <w:pPr>
        <w:tabs>
          <w:tab w:val="left" w:pos="7365"/>
        </w:tabs>
        <w:rPr>
          <w:b/>
          <w:i/>
        </w:rPr>
      </w:pPr>
      <w:r>
        <w:rPr>
          <w:b/>
          <w:i/>
        </w:rPr>
        <w:t xml:space="preserve">8.3   </w:t>
      </w:r>
      <w:r w:rsidR="000C4D34">
        <w:rPr>
          <w:b/>
          <w:i/>
        </w:rPr>
        <w:t>Inputs -&gt; Interlock</w:t>
      </w:r>
    </w:p>
    <w:p w:rsidR="000C4D34" w:rsidRDefault="000C4D34" w:rsidP="000C4D34">
      <w:pPr>
        <w:tabs>
          <w:tab w:val="left" w:pos="7365"/>
        </w:tabs>
        <w:rPr>
          <w:b/>
          <w:i/>
        </w:rPr>
      </w:pPr>
    </w:p>
    <w:p w:rsidR="000966DF" w:rsidRDefault="000C4D34" w:rsidP="000C4D34">
      <w:pPr>
        <w:tabs>
          <w:tab w:val="left" w:pos="7365"/>
        </w:tabs>
        <w:rPr>
          <w:color w:val="FF0000"/>
        </w:rPr>
      </w:pPr>
      <w:r>
        <w:t xml:space="preserve">In the current configuration this should be on whenever the system is on.  If the user adds a relay to turn it on as outlined in the Changing Programmer settings section then it should be off except when the gas pedal is being pressed.  </w:t>
      </w:r>
    </w:p>
    <w:p w:rsidR="000C4D34" w:rsidRDefault="000C4D34" w:rsidP="000C4D34">
      <w:pPr>
        <w:tabs>
          <w:tab w:val="left" w:pos="7365"/>
        </w:tabs>
        <w:rPr>
          <w:color w:val="FF0000"/>
        </w:rPr>
      </w:pPr>
    </w:p>
    <w:p w:rsidR="000C4D34" w:rsidRDefault="000C4D34" w:rsidP="000C4D34">
      <w:pPr>
        <w:tabs>
          <w:tab w:val="left" w:pos="7365"/>
        </w:tabs>
        <w:rPr>
          <w:color w:val="FF0000"/>
        </w:rPr>
      </w:pPr>
      <w:r>
        <w:rPr>
          <w:color w:val="FF0000"/>
        </w:rPr>
        <w:t>WARNING!!</w:t>
      </w:r>
    </w:p>
    <w:p w:rsidR="000C4D34" w:rsidRDefault="000C4D34" w:rsidP="000C4D34">
      <w:pPr>
        <w:tabs>
          <w:tab w:val="left" w:pos="7365"/>
        </w:tabs>
        <w:rPr>
          <w:color w:val="FF0000"/>
        </w:rPr>
      </w:pPr>
    </w:p>
    <w:p w:rsidR="000C4D34" w:rsidRPr="000C4D34" w:rsidRDefault="000C4D34" w:rsidP="000C4D34">
      <w:pPr>
        <w:tabs>
          <w:tab w:val="left" w:pos="7365"/>
        </w:tabs>
        <w:rPr>
          <w:color w:val="FF0000"/>
        </w:rPr>
      </w:pPr>
      <w:r>
        <w:rPr>
          <w:color w:val="FF0000"/>
        </w:rPr>
        <w:t>The user MUST ensure that the interlock is off (and stays off when the gas pedal is pressed) when changing throttle settings.  To do this the interlock type parameter must be changed.  Refer to the Changing Settings Section or the Curtis 1234/36/38 Manual for more information.</w:t>
      </w:r>
    </w:p>
    <w:p w:rsidR="000C4D34" w:rsidRDefault="000C4D34" w:rsidP="000C4D34">
      <w:pPr>
        <w:tabs>
          <w:tab w:val="left" w:pos="7365"/>
        </w:tabs>
      </w:pPr>
    </w:p>
    <w:p w:rsidR="009F2585" w:rsidRDefault="00E07841" w:rsidP="009F2585">
      <w:pPr>
        <w:tabs>
          <w:tab w:val="left" w:pos="7365"/>
        </w:tabs>
        <w:rPr>
          <w:b/>
          <w:i/>
        </w:rPr>
      </w:pPr>
      <w:r>
        <w:rPr>
          <w:b/>
          <w:i/>
        </w:rPr>
        <w:t xml:space="preserve">8.4   </w:t>
      </w:r>
      <w:r w:rsidR="009F2585">
        <w:rPr>
          <w:b/>
          <w:i/>
        </w:rPr>
        <w:t>Inputs -&gt; Switch 3</w:t>
      </w:r>
    </w:p>
    <w:p w:rsidR="009F2585" w:rsidRDefault="009F2585" w:rsidP="009F2585">
      <w:pPr>
        <w:tabs>
          <w:tab w:val="left" w:pos="7365"/>
        </w:tabs>
        <w:rPr>
          <w:b/>
          <w:i/>
        </w:rPr>
      </w:pPr>
    </w:p>
    <w:p w:rsidR="000C4D34" w:rsidRDefault="009F2585" w:rsidP="009F2585">
      <w:pPr>
        <w:tabs>
          <w:tab w:val="left" w:pos="7365"/>
        </w:tabs>
      </w:pPr>
      <w:r>
        <w:t>If the user modifies the system so that a switch enables the interlock when the pedal is pressed (as described in the Changing Programmer Settings section) then this value should be off until the pedal is pressed at which point it should turn on.</w:t>
      </w:r>
    </w:p>
    <w:p w:rsidR="000C4D34" w:rsidRDefault="000C4D34" w:rsidP="000C4D34">
      <w:pPr>
        <w:tabs>
          <w:tab w:val="left" w:pos="7365"/>
        </w:tabs>
      </w:pPr>
    </w:p>
    <w:p w:rsidR="009F2585" w:rsidRDefault="00E07841" w:rsidP="009F2585">
      <w:pPr>
        <w:tabs>
          <w:tab w:val="left" w:pos="7365"/>
        </w:tabs>
        <w:rPr>
          <w:b/>
          <w:i/>
        </w:rPr>
      </w:pPr>
      <w:r>
        <w:rPr>
          <w:b/>
          <w:i/>
        </w:rPr>
        <w:t xml:space="preserve">8.5   </w:t>
      </w:r>
      <w:r w:rsidR="009F2585">
        <w:rPr>
          <w:b/>
          <w:i/>
        </w:rPr>
        <w:t>Inputs -&gt; Switch 7</w:t>
      </w:r>
    </w:p>
    <w:p w:rsidR="009F2585" w:rsidRDefault="009F2585" w:rsidP="009F2585">
      <w:pPr>
        <w:tabs>
          <w:tab w:val="left" w:pos="7365"/>
        </w:tabs>
        <w:rPr>
          <w:b/>
          <w:i/>
        </w:rPr>
      </w:pPr>
    </w:p>
    <w:p w:rsidR="000C4D34" w:rsidRDefault="009F2585" w:rsidP="009F2585">
      <w:pPr>
        <w:tabs>
          <w:tab w:val="left" w:pos="7365"/>
        </w:tabs>
      </w:pPr>
      <w:r>
        <w:t xml:space="preserve">In the current configuration this switch should always be on.  This means that the motor will spin in the forward direction.  Switch 8 can be used as a reverse switch.  This would require modification to move the switch position between 7 and 8 when the vehicle is put in reverse. </w:t>
      </w:r>
    </w:p>
    <w:p w:rsidR="009F2585" w:rsidRDefault="009F2585" w:rsidP="009F2585">
      <w:pPr>
        <w:tabs>
          <w:tab w:val="left" w:pos="7365"/>
        </w:tabs>
      </w:pPr>
    </w:p>
    <w:p w:rsidR="00764E07" w:rsidRDefault="00764E07" w:rsidP="009F2585">
      <w:pPr>
        <w:tabs>
          <w:tab w:val="left" w:pos="7365"/>
        </w:tabs>
        <w:rPr>
          <w:color w:val="FF0000"/>
        </w:rPr>
      </w:pPr>
    </w:p>
    <w:p w:rsidR="00764E07" w:rsidRDefault="00764E07" w:rsidP="009F2585">
      <w:pPr>
        <w:tabs>
          <w:tab w:val="left" w:pos="7365"/>
        </w:tabs>
        <w:rPr>
          <w:color w:val="FF0000"/>
        </w:rPr>
      </w:pPr>
    </w:p>
    <w:p w:rsidR="00764E07" w:rsidRDefault="00764E07" w:rsidP="009F2585">
      <w:pPr>
        <w:tabs>
          <w:tab w:val="left" w:pos="7365"/>
        </w:tabs>
        <w:rPr>
          <w:color w:val="FF0000"/>
        </w:rPr>
      </w:pPr>
    </w:p>
    <w:p w:rsidR="009F2585" w:rsidRDefault="009F2585" w:rsidP="009F2585">
      <w:pPr>
        <w:tabs>
          <w:tab w:val="left" w:pos="7365"/>
        </w:tabs>
        <w:rPr>
          <w:color w:val="FF0000"/>
        </w:rPr>
      </w:pPr>
      <w:r>
        <w:rPr>
          <w:color w:val="FF0000"/>
        </w:rPr>
        <w:lastRenderedPageBreak/>
        <w:t>WARNING!!</w:t>
      </w:r>
    </w:p>
    <w:p w:rsidR="009F2585" w:rsidRDefault="009F2585" w:rsidP="009F2585">
      <w:pPr>
        <w:tabs>
          <w:tab w:val="left" w:pos="7365"/>
        </w:tabs>
        <w:rPr>
          <w:color w:val="FF0000"/>
        </w:rPr>
      </w:pPr>
    </w:p>
    <w:p w:rsidR="009F2585" w:rsidRPr="000C4D34" w:rsidRDefault="009F2585" w:rsidP="009F2585">
      <w:pPr>
        <w:tabs>
          <w:tab w:val="left" w:pos="7365"/>
        </w:tabs>
        <w:rPr>
          <w:color w:val="FF0000"/>
        </w:rPr>
      </w:pPr>
      <w:r>
        <w:rPr>
          <w:color w:val="FF0000"/>
        </w:rPr>
        <w:t>In the current configuration the electric motor will always turn in the forward direction even when the vehicle is in reverse.  The electrical system MUST be turned off if the user intends to drive in reverse using the internal combustion engine.  This can be done by putting the ignition switch (located on the right side of the driver's seat) in the down position.  In the future this should be modified so that the electric motor will switch to reverse or be disabled when the vehicle is put in reverse.</w:t>
      </w:r>
    </w:p>
    <w:p w:rsidR="009F2585" w:rsidRDefault="009F2585" w:rsidP="009F2585">
      <w:pPr>
        <w:tabs>
          <w:tab w:val="left" w:pos="7365"/>
        </w:tabs>
      </w:pPr>
    </w:p>
    <w:p w:rsidR="009F2585" w:rsidRDefault="00E07841" w:rsidP="009F2585">
      <w:pPr>
        <w:tabs>
          <w:tab w:val="left" w:pos="7365"/>
        </w:tabs>
        <w:rPr>
          <w:b/>
          <w:i/>
        </w:rPr>
      </w:pPr>
      <w:r>
        <w:rPr>
          <w:b/>
          <w:i/>
        </w:rPr>
        <w:t xml:space="preserve">8.6   </w:t>
      </w:r>
      <w:r w:rsidR="009F2585">
        <w:rPr>
          <w:b/>
          <w:i/>
        </w:rPr>
        <w:t>Outputs -&gt; 5 Volts</w:t>
      </w:r>
    </w:p>
    <w:p w:rsidR="009F2585" w:rsidRDefault="009F2585" w:rsidP="009F2585">
      <w:pPr>
        <w:tabs>
          <w:tab w:val="left" w:pos="7365"/>
        </w:tabs>
        <w:rPr>
          <w:b/>
          <w:i/>
        </w:rPr>
      </w:pPr>
    </w:p>
    <w:p w:rsidR="000C4D34" w:rsidRDefault="009F2585" w:rsidP="009F2585">
      <w:pPr>
        <w:tabs>
          <w:tab w:val="left" w:pos="7365"/>
        </w:tabs>
      </w:pPr>
      <w:r>
        <w:t>This is used to power the motor encoder.  The value should be approximately five volts.</w:t>
      </w:r>
    </w:p>
    <w:p w:rsidR="009F2585" w:rsidRDefault="009F2585" w:rsidP="009F2585">
      <w:pPr>
        <w:tabs>
          <w:tab w:val="left" w:pos="7365"/>
        </w:tabs>
      </w:pPr>
    </w:p>
    <w:p w:rsidR="009F2585" w:rsidRDefault="00E07841" w:rsidP="009F2585">
      <w:pPr>
        <w:tabs>
          <w:tab w:val="left" w:pos="7365"/>
        </w:tabs>
        <w:rPr>
          <w:b/>
          <w:i/>
        </w:rPr>
      </w:pPr>
      <w:r>
        <w:rPr>
          <w:b/>
          <w:i/>
        </w:rPr>
        <w:t xml:space="preserve">8.7   </w:t>
      </w:r>
      <w:r w:rsidR="009F2585">
        <w:rPr>
          <w:b/>
          <w:i/>
        </w:rPr>
        <w:t>Outputs -&gt; 12 Volts</w:t>
      </w:r>
    </w:p>
    <w:p w:rsidR="009F2585" w:rsidRDefault="009F2585" w:rsidP="009F2585">
      <w:pPr>
        <w:tabs>
          <w:tab w:val="left" w:pos="7365"/>
        </w:tabs>
        <w:rPr>
          <w:b/>
          <w:i/>
        </w:rPr>
      </w:pPr>
    </w:p>
    <w:p w:rsidR="009F2585" w:rsidRDefault="009F2585" w:rsidP="009F2585">
      <w:pPr>
        <w:tabs>
          <w:tab w:val="left" w:pos="7365"/>
        </w:tabs>
      </w:pPr>
      <w:r>
        <w:t>This is used to power the Battery Management System.  The value should be approximately twelve volts.</w:t>
      </w:r>
    </w:p>
    <w:p w:rsidR="009F2585" w:rsidRDefault="009F2585" w:rsidP="009F2585">
      <w:pPr>
        <w:tabs>
          <w:tab w:val="left" w:pos="7365"/>
        </w:tabs>
      </w:pPr>
    </w:p>
    <w:p w:rsidR="009F2585" w:rsidRDefault="00E07841" w:rsidP="009F2585">
      <w:pPr>
        <w:tabs>
          <w:tab w:val="left" w:pos="7365"/>
        </w:tabs>
        <w:rPr>
          <w:b/>
          <w:i/>
        </w:rPr>
      </w:pPr>
      <w:r>
        <w:rPr>
          <w:b/>
          <w:i/>
        </w:rPr>
        <w:t xml:space="preserve">8.8   </w:t>
      </w:r>
      <w:r w:rsidR="009F2585">
        <w:rPr>
          <w:b/>
          <w:i/>
        </w:rPr>
        <w:t>Battery -&gt; Capacitor Voltage</w:t>
      </w:r>
    </w:p>
    <w:p w:rsidR="009F2585" w:rsidRDefault="009F2585" w:rsidP="009F2585">
      <w:pPr>
        <w:tabs>
          <w:tab w:val="left" w:pos="7365"/>
        </w:tabs>
        <w:rPr>
          <w:b/>
          <w:i/>
        </w:rPr>
      </w:pPr>
    </w:p>
    <w:p w:rsidR="009F2585" w:rsidRDefault="009F2585" w:rsidP="009F2585">
      <w:pPr>
        <w:tabs>
          <w:tab w:val="left" w:pos="7365"/>
        </w:tabs>
      </w:pPr>
      <w:r>
        <w:t>This is the voltage on the internal capacitor in the motor controller.  If the capacitor is charged the battery may have some voltage even when the main contactor is disabled.  However, this will not be enough to run the motor.</w:t>
      </w:r>
    </w:p>
    <w:p w:rsidR="009F2585" w:rsidRDefault="009F2585" w:rsidP="009F2585">
      <w:pPr>
        <w:tabs>
          <w:tab w:val="left" w:pos="7365"/>
        </w:tabs>
      </w:pPr>
    </w:p>
    <w:p w:rsidR="009F2585" w:rsidRDefault="00E07841" w:rsidP="009F2585">
      <w:pPr>
        <w:tabs>
          <w:tab w:val="left" w:pos="7365"/>
        </w:tabs>
        <w:rPr>
          <w:b/>
          <w:i/>
        </w:rPr>
      </w:pPr>
      <w:r>
        <w:rPr>
          <w:b/>
          <w:i/>
        </w:rPr>
        <w:t xml:space="preserve">8.9   </w:t>
      </w:r>
      <w:r w:rsidR="009F2585">
        <w:rPr>
          <w:b/>
          <w:i/>
        </w:rPr>
        <w:t>Battery -&gt; Keyswitch Voltage</w:t>
      </w:r>
    </w:p>
    <w:p w:rsidR="009F2585" w:rsidRDefault="009F2585" w:rsidP="009F2585">
      <w:pPr>
        <w:tabs>
          <w:tab w:val="left" w:pos="7365"/>
        </w:tabs>
        <w:rPr>
          <w:b/>
          <w:i/>
        </w:rPr>
      </w:pPr>
    </w:p>
    <w:p w:rsidR="009F2585" w:rsidRDefault="009F2585" w:rsidP="009F2585">
      <w:pPr>
        <w:tabs>
          <w:tab w:val="left" w:pos="7365"/>
        </w:tabs>
      </w:pPr>
      <w:r>
        <w:t>When the ignition is on the keyswitch voltage should be 76.8V nominal.</w:t>
      </w:r>
    </w:p>
    <w:p w:rsidR="009F2585" w:rsidRDefault="009F2585" w:rsidP="009F2585">
      <w:pPr>
        <w:tabs>
          <w:tab w:val="left" w:pos="7365"/>
        </w:tabs>
      </w:pPr>
    </w:p>
    <w:p w:rsidR="009F2585" w:rsidRDefault="00E07841" w:rsidP="009F2585">
      <w:pPr>
        <w:tabs>
          <w:tab w:val="left" w:pos="7365"/>
        </w:tabs>
        <w:rPr>
          <w:b/>
          <w:i/>
        </w:rPr>
      </w:pPr>
      <w:r>
        <w:rPr>
          <w:b/>
          <w:i/>
        </w:rPr>
        <w:t xml:space="preserve">8.10   </w:t>
      </w:r>
      <w:r w:rsidR="009F2585">
        <w:rPr>
          <w:b/>
          <w:i/>
        </w:rPr>
        <w:t>Battery -&gt; Battery Current</w:t>
      </w:r>
    </w:p>
    <w:p w:rsidR="009F2585" w:rsidRDefault="009F2585" w:rsidP="009F2585">
      <w:pPr>
        <w:tabs>
          <w:tab w:val="left" w:pos="7365"/>
        </w:tabs>
        <w:rPr>
          <w:b/>
          <w:i/>
        </w:rPr>
      </w:pPr>
    </w:p>
    <w:p w:rsidR="009F2585" w:rsidRDefault="00EA5DDF" w:rsidP="009F2585">
      <w:pPr>
        <w:tabs>
          <w:tab w:val="left" w:pos="7365"/>
        </w:tabs>
      </w:pPr>
      <w:r>
        <w:t>This monitors the discharge current.</w:t>
      </w:r>
    </w:p>
    <w:p w:rsidR="00EA5DDF" w:rsidRDefault="00EA5DDF" w:rsidP="009F2585">
      <w:pPr>
        <w:tabs>
          <w:tab w:val="left" w:pos="7365"/>
        </w:tabs>
      </w:pPr>
    </w:p>
    <w:p w:rsidR="00EA5DDF" w:rsidRDefault="00E07841" w:rsidP="00EA5DDF">
      <w:pPr>
        <w:tabs>
          <w:tab w:val="left" w:pos="7365"/>
        </w:tabs>
        <w:rPr>
          <w:b/>
          <w:i/>
        </w:rPr>
      </w:pPr>
      <w:r>
        <w:rPr>
          <w:b/>
          <w:i/>
        </w:rPr>
        <w:t xml:space="preserve">8.11   </w:t>
      </w:r>
      <w:r w:rsidR="00EA5DDF">
        <w:rPr>
          <w:b/>
          <w:i/>
        </w:rPr>
        <w:t>Motor -&gt; Motor RPM/MotorSpeed A/MotorSpeed B</w:t>
      </w:r>
    </w:p>
    <w:p w:rsidR="00EA5DDF" w:rsidRDefault="00EA5DDF" w:rsidP="00EA5DDF">
      <w:pPr>
        <w:tabs>
          <w:tab w:val="left" w:pos="7365"/>
        </w:tabs>
        <w:rPr>
          <w:b/>
          <w:i/>
        </w:rPr>
      </w:pPr>
    </w:p>
    <w:p w:rsidR="00EA5DDF" w:rsidRDefault="00EA5DDF" w:rsidP="00EA5DDF">
      <w:pPr>
        <w:tabs>
          <w:tab w:val="left" w:pos="7365"/>
        </w:tabs>
      </w:pPr>
      <w:r>
        <w:t>These settings monitor the motor speed and the speed measured on each phase of the encoder.</w:t>
      </w:r>
    </w:p>
    <w:p w:rsidR="00EA5DDF" w:rsidRDefault="00EA5DDF" w:rsidP="00EA5DDF">
      <w:pPr>
        <w:tabs>
          <w:tab w:val="left" w:pos="7365"/>
        </w:tabs>
      </w:pPr>
    </w:p>
    <w:p w:rsidR="00EA5DDF" w:rsidRDefault="00E07841" w:rsidP="00EA5DDF">
      <w:pPr>
        <w:tabs>
          <w:tab w:val="left" w:pos="7365"/>
        </w:tabs>
        <w:rPr>
          <w:b/>
          <w:i/>
        </w:rPr>
      </w:pPr>
      <w:r>
        <w:rPr>
          <w:b/>
          <w:i/>
        </w:rPr>
        <w:t xml:space="preserve">8.12   </w:t>
      </w:r>
      <w:r w:rsidR="00EA5DDF">
        <w:rPr>
          <w:b/>
          <w:i/>
        </w:rPr>
        <w:t>Vehicle -&gt; Vehicle Speed</w:t>
      </w:r>
    </w:p>
    <w:p w:rsidR="00EA5DDF" w:rsidRDefault="00EA5DDF" w:rsidP="00EA5DDF">
      <w:pPr>
        <w:tabs>
          <w:tab w:val="left" w:pos="7365"/>
        </w:tabs>
        <w:rPr>
          <w:b/>
          <w:i/>
        </w:rPr>
      </w:pPr>
    </w:p>
    <w:p w:rsidR="00EA5DDF" w:rsidRDefault="00EA5DDF" w:rsidP="00EA5DDF">
      <w:pPr>
        <w:tabs>
          <w:tab w:val="left" w:pos="7365"/>
        </w:tabs>
      </w:pPr>
      <w:r>
        <w:t>This monitors the speed of the vehicle.</w:t>
      </w:r>
    </w:p>
    <w:p w:rsidR="00EA5DDF" w:rsidRDefault="00EA5DDF" w:rsidP="00EA5DDF">
      <w:pPr>
        <w:tabs>
          <w:tab w:val="left" w:pos="7365"/>
        </w:tabs>
      </w:pPr>
    </w:p>
    <w:p w:rsidR="00EA5DDF" w:rsidRDefault="00EA5DDF" w:rsidP="00EA5DDF">
      <w:pPr>
        <w:tabs>
          <w:tab w:val="left" w:pos="7365"/>
        </w:tabs>
      </w:pPr>
    </w:p>
    <w:p w:rsidR="00EA5DDF" w:rsidRDefault="00EA5DDF" w:rsidP="00EA5DDF">
      <w:pPr>
        <w:tabs>
          <w:tab w:val="left" w:pos="7365"/>
        </w:tabs>
      </w:pPr>
    </w:p>
    <w:p w:rsidR="00EA5DDF" w:rsidRDefault="00EA5DDF" w:rsidP="009F2585">
      <w:pPr>
        <w:tabs>
          <w:tab w:val="left" w:pos="7365"/>
        </w:tabs>
      </w:pPr>
    </w:p>
    <w:p w:rsidR="00EA5DDF" w:rsidRDefault="00EA5DDF" w:rsidP="009F2585">
      <w:pPr>
        <w:tabs>
          <w:tab w:val="left" w:pos="7365"/>
        </w:tabs>
      </w:pPr>
    </w:p>
    <w:p w:rsidR="00EA5DDF" w:rsidRDefault="00EA5DDF" w:rsidP="009F2585">
      <w:pPr>
        <w:tabs>
          <w:tab w:val="left" w:pos="7365"/>
        </w:tabs>
      </w:pPr>
    </w:p>
    <w:p w:rsidR="009F2585" w:rsidRDefault="009F2585" w:rsidP="009F2585">
      <w:pPr>
        <w:tabs>
          <w:tab w:val="left" w:pos="7365"/>
        </w:tabs>
      </w:pPr>
    </w:p>
    <w:p w:rsidR="009F2585" w:rsidRDefault="009F2585" w:rsidP="009F2585">
      <w:pPr>
        <w:tabs>
          <w:tab w:val="left" w:pos="7365"/>
        </w:tabs>
      </w:pPr>
    </w:p>
    <w:p w:rsidR="0022381F" w:rsidRPr="00401E41" w:rsidRDefault="00E07841" w:rsidP="0022381F">
      <w:pPr>
        <w:rPr>
          <w:b/>
          <w:color w:val="FF0000"/>
          <w:sz w:val="32"/>
          <w:szCs w:val="32"/>
        </w:rPr>
      </w:pPr>
      <w:r>
        <w:rPr>
          <w:b/>
          <w:sz w:val="32"/>
          <w:szCs w:val="32"/>
        </w:rPr>
        <w:lastRenderedPageBreak/>
        <w:t>9.0</w:t>
      </w:r>
      <w:r>
        <w:rPr>
          <w:b/>
          <w:sz w:val="32"/>
          <w:szCs w:val="32"/>
        </w:rPr>
        <w:tab/>
      </w:r>
      <w:r w:rsidR="00AE4EDD">
        <w:rPr>
          <w:b/>
          <w:sz w:val="32"/>
          <w:szCs w:val="32"/>
        </w:rPr>
        <w:t>BASIC TROUBLESHOOTING</w:t>
      </w:r>
    </w:p>
    <w:p w:rsidR="0022381F" w:rsidRDefault="0022381F" w:rsidP="0022381F">
      <w:pPr>
        <w:rPr>
          <w:b/>
          <w:i/>
        </w:rPr>
      </w:pPr>
    </w:p>
    <w:p w:rsidR="00BC1DAA" w:rsidRDefault="0022381F" w:rsidP="0022381F">
      <w:r>
        <w:t xml:space="preserve">If the electric motor is not working the first step is to check to ensure that the Battery Management System and motor controller are both operating correctly.  </w:t>
      </w:r>
      <w:r w:rsidR="00BC1DAA">
        <w:t>Once the cause is determined the user can proceed with the steps outlined here.  If the problem cannot be corrected consult the user manual of the component which is causing the issue or contact the manufacturer for further assistance.</w:t>
      </w:r>
    </w:p>
    <w:p w:rsidR="00BC1DAA" w:rsidRDefault="00BC1DAA" w:rsidP="0022381F"/>
    <w:p w:rsidR="00BC1DAA" w:rsidRDefault="00E07841" w:rsidP="0022381F">
      <w:r>
        <w:rPr>
          <w:b/>
          <w:i/>
        </w:rPr>
        <w:t xml:space="preserve">9.1   </w:t>
      </w:r>
      <w:r w:rsidR="00BC1DAA">
        <w:rPr>
          <w:b/>
          <w:i/>
        </w:rPr>
        <w:t>Motor Controller</w:t>
      </w:r>
    </w:p>
    <w:p w:rsidR="00BC1DAA" w:rsidRDefault="00BC1DAA" w:rsidP="0022381F"/>
    <w:p w:rsidR="000C676C" w:rsidRDefault="0022381F" w:rsidP="0022381F">
      <w:r>
        <w:t xml:space="preserve">The motor controller should have a flashing yellow status light.  If </w:t>
      </w:r>
      <w:r w:rsidR="00BC1DAA">
        <w:t>there</w:t>
      </w:r>
      <w:r>
        <w:t xml:space="preserve"> is a fault (both red and yellow lights will flash) the user should get the error code and proceed with the steps outlined in the Motor Controller section.</w:t>
      </w:r>
      <w:r w:rsidR="00BC1DAA">
        <w:t xml:space="preserve">  If no LEDs are lit the motor controller is not receiving power.  Check the voltage between the plus and minus terminals.  The nominal voltage is 76.8 Volts.  </w:t>
      </w:r>
      <w:r w:rsidR="000C676C">
        <w:t>If there is no voltage and the LEDs are not lit there is most likely a proble</w:t>
      </w:r>
      <w:r w:rsidR="00057806">
        <w:t xml:space="preserve">m with the ignition.  Check the 10 Amp </w:t>
      </w:r>
      <w:r w:rsidR="000C676C">
        <w:t xml:space="preserve">fuse located on the right side of the vehicle on the wire leading </w:t>
      </w:r>
      <w:r w:rsidR="00057806">
        <w:t>back from the ignition switch.  If the cause of the issue cannot be determined refer to the Curtis 1234/36/38 Manual or contact Curtis for more information</w:t>
      </w:r>
    </w:p>
    <w:p w:rsidR="00057806" w:rsidRDefault="00057806" w:rsidP="0022381F"/>
    <w:p w:rsidR="00057806" w:rsidRDefault="00E07841" w:rsidP="00057806">
      <w:r>
        <w:rPr>
          <w:b/>
          <w:i/>
        </w:rPr>
        <w:t xml:space="preserve">9.2   </w:t>
      </w:r>
      <w:r w:rsidR="00057806">
        <w:rPr>
          <w:b/>
          <w:i/>
        </w:rPr>
        <w:t>Main Contactor</w:t>
      </w:r>
    </w:p>
    <w:p w:rsidR="00057806" w:rsidRDefault="00057806" w:rsidP="0022381F"/>
    <w:p w:rsidR="000C676C" w:rsidRDefault="00BC1DAA" w:rsidP="0022381F">
      <w:r>
        <w:t xml:space="preserve">If the voltage is significantly lower </w:t>
      </w:r>
      <w:r w:rsidR="000C676C">
        <w:t xml:space="preserve">than 76.8 Volts but is greater than zero </w:t>
      </w:r>
      <w:r>
        <w:t>it most likely means that the main contactor isn't closed.  Note that the voltage may be as much as 20 Volts even though the system is not being powered by the battery pack.  This is due to an internal capacitor in the motor controller.  This will slowly decrease as the capacitor loses charge.</w:t>
      </w:r>
      <w:r w:rsidR="000C676C">
        <w:t xml:space="preserve">  Do a continuity check across the main contactor which is a gray cylinder with two terminals and two control wires located in the battery box on the left side of the vehicle.  Also check the main 400 Amp fuse located on the positive end of the battery pack by the main contactor.  Check the status lights on the Battery Management System to ensure that there isn't a main contactor fault.</w:t>
      </w:r>
    </w:p>
    <w:p w:rsidR="00303270" w:rsidRDefault="00303270" w:rsidP="0022381F"/>
    <w:p w:rsidR="00303270" w:rsidRDefault="00765D72" w:rsidP="0022381F">
      <w:r>
        <w:rPr>
          <w:noProof/>
        </w:rPr>
        <w:drawing>
          <wp:inline distT="0" distB="0" distL="0" distR="0">
            <wp:extent cx="3362325" cy="2486025"/>
            <wp:effectExtent l="0" t="0" r="9525" b="9525"/>
            <wp:docPr id="25" name="Picture 25" descr="IMG_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62325" cy="2486025"/>
                    </a:xfrm>
                    <a:prstGeom prst="rect">
                      <a:avLst/>
                    </a:prstGeom>
                    <a:noFill/>
                    <a:ln>
                      <a:noFill/>
                    </a:ln>
                  </pic:spPr>
                </pic:pic>
              </a:graphicData>
            </a:graphic>
          </wp:inline>
        </w:drawing>
      </w:r>
    </w:p>
    <w:p w:rsidR="00F575AB" w:rsidRDefault="0031399E" w:rsidP="00F575AB">
      <w:r>
        <w:t>Figure 25</w:t>
      </w:r>
      <w:r w:rsidR="00F575AB">
        <w:t>. Main Contactor – This is used to disable the h</w:t>
      </w:r>
      <w:r w:rsidR="0080397E">
        <w:t xml:space="preserve">igh voltage system in the event </w:t>
      </w:r>
      <w:r w:rsidR="00F575AB">
        <w:t xml:space="preserve">of an emergency. </w:t>
      </w:r>
    </w:p>
    <w:p w:rsidR="000C676C" w:rsidRDefault="00E07841" w:rsidP="000C676C">
      <w:r>
        <w:rPr>
          <w:b/>
          <w:i/>
        </w:rPr>
        <w:lastRenderedPageBreak/>
        <w:t xml:space="preserve">9.3   </w:t>
      </w:r>
      <w:r w:rsidR="000C676C">
        <w:rPr>
          <w:b/>
          <w:i/>
        </w:rPr>
        <w:t>Battery Management System</w:t>
      </w:r>
    </w:p>
    <w:p w:rsidR="00BC1DAA" w:rsidRDefault="00BC1DAA" w:rsidP="0022381F"/>
    <w:p w:rsidR="0022381F" w:rsidRDefault="0022381F" w:rsidP="0022381F">
      <w:r>
        <w:t>The B</w:t>
      </w:r>
      <w:r w:rsidR="000C676C">
        <w:t>attery Management System</w:t>
      </w:r>
      <w:r>
        <w:t xml:space="preserve"> should have green lights indicating that it is receiving power and there are no faults.  If there is a fault</w:t>
      </w:r>
      <w:r w:rsidR="00BC1DAA">
        <w:t xml:space="preserve"> the corresponding fault light will turn on to notify the user of what the problem is.  </w:t>
      </w:r>
      <w:r w:rsidR="000C676C">
        <w:t xml:space="preserve">Additionally connect the Battery Management System to a computer via USB and check that all of the tests are passing in the Lithiumate Lite GUI.  </w:t>
      </w:r>
      <w:r w:rsidR="00BC1DAA">
        <w:t xml:space="preserve">If the cause cannot be determined refer to the Elithion Lithiumate Lite manual or contact the manufacturer </w:t>
      </w:r>
      <w:r w:rsidR="0084296B">
        <w:t xml:space="preserve">(Elithion) </w:t>
      </w:r>
      <w:r w:rsidR="00BC1DAA">
        <w:t>for more information.</w:t>
      </w:r>
    </w:p>
    <w:p w:rsidR="000C676C" w:rsidRDefault="000C676C" w:rsidP="0022381F"/>
    <w:p w:rsidR="000C676C" w:rsidRDefault="00E07841" w:rsidP="000C676C">
      <w:r>
        <w:rPr>
          <w:b/>
          <w:i/>
        </w:rPr>
        <w:t xml:space="preserve">9.4   </w:t>
      </w:r>
      <w:r w:rsidR="000C676C">
        <w:rPr>
          <w:b/>
          <w:i/>
        </w:rPr>
        <w:t>Battery Charger</w:t>
      </w:r>
    </w:p>
    <w:p w:rsidR="000C676C" w:rsidRDefault="000C676C" w:rsidP="000C676C"/>
    <w:p w:rsidR="000C676C" w:rsidRDefault="000C676C" w:rsidP="000C676C">
      <w:r>
        <w:t>First check that the charger is receiving power</w:t>
      </w:r>
      <w:r w:rsidR="00057806">
        <w:t xml:space="preserve">.  If not check the 15 Amp fuse located on the left side of the vehicle attached to the charger plug.  Also do a continuity check on the AC relay to ensure that the BMS isn't disabling the charger.  If the charger is receiving power verify that there isn't a fault.  If the charger is giving an error code follow the steps outlined in the Battery Charger section.  If there are no faults ensure that the Battery Management System is receiving AC power by checking the green indicator light on the BMS Master which is located in the battery box on the left side of the vehicle.  If it isn't receiving AC power check the 1 Amp fuse connected to pin 4 of the Battery Management System.  Additional troubleshooting can be done within the Lithiumate Lite GUI application by connecting the Battery Management System to a computer via USB.  If the cause of the issue can still not be determined contact the manufacturer </w:t>
      </w:r>
      <w:r w:rsidR="0084296B">
        <w:t xml:space="preserve">(Delta-Q) </w:t>
      </w:r>
      <w:r w:rsidR="00057806">
        <w:t>for more information.</w:t>
      </w:r>
      <w:r>
        <w:t xml:space="preserve"> </w:t>
      </w:r>
    </w:p>
    <w:p w:rsidR="0084296B" w:rsidRDefault="0084296B" w:rsidP="000C676C"/>
    <w:p w:rsidR="0084296B" w:rsidRDefault="00E07841" w:rsidP="0084296B">
      <w:r>
        <w:rPr>
          <w:b/>
          <w:i/>
        </w:rPr>
        <w:t xml:space="preserve">9.5   </w:t>
      </w:r>
      <w:r w:rsidR="0084296B">
        <w:rPr>
          <w:b/>
          <w:i/>
        </w:rPr>
        <w:t>Additional Troubleshooting Steps</w:t>
      </w:r>
    </w:p>
    <w:p w:rsidR="0084296B" w:rsidRDefault="0084296B" w:rsidP="0084296B"/>
    <w:p w:rsidR="0084296B" w:rsidRDefault="0084296B" w:rsidP="0084296B">
      <w:r>
        <w:t>If all of the main components have been checked as outlined above check the voltages at various points to ensure that the system is connected correctly.  The ignition switch s</w:t>
      </w:r>
      <w:r w:rsidR="0087142D">
        <w:t>hould put 76.8 Volts on the key</w:t>
      </w:r>
      <w:r>
        <w:t xml:space="preserve">switch input of the motor controller.  The Battery Management System should use a 12 Volt control signal (which goes through the emergency stop switches) to turn on the main contactor.  The voltage between the battery terminals should be 76.8 Volts nominal.  If all of the above steps have been taken and the system still isn't working check all of the connections to ensure that they match the schematic </w:t>
      </w:r>
      <w:r w:rsidR="00F575AB">
        <w:t xml:space="preserve">(located in the appendix) </w:t>
      </w:r>
      <w:r>
        <w:t xml:space="preserve">and contact the manufacturer of each component for more information and troubleshooting steps.  </w:t>
      </w:r>
    </w:p>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31399E" w:rsidRDefault="0031399E" w:rsidP="0031399E">
      <w:pPr>
        <w:rPr>
          <w:b/>
          <w:sz w:val="32"/>
          <w:szCs w:val="32"/>
        </w:rPr>
      </w:pPr>
      <w:r>
        <w:rPr>
          <w:b/>
          <w:sz w:val="32"/>
          <w:szCs w:val="32"/>
        </w:rPr>
        <w:lastRenderedPageBreak/>
        <w:t>A</w:t>
      </w:r>
      <w:r w:rsidR="00AE4EDD">
        <w:rPr>
          <w:b/>
          <w:sz w:val="32"/>
          <w:szCs w:val="32"/>
        </w:rPr>
        <w:t>PPENDIX</w:t>
      </w:r>
      <w:r>
        <w:rPr>
          <w:b/>
          <w:sz w:val="32"/>
          <w:szCs w:val="32"/>
        </w:rPr>
        <w:t xml:space="preserve"> A </w:t>
      </w:r>
      <w:r w:rsidRPr="0031399E">
        <w:rPr>
          <w:sz w:val="32"/>
          <w:szCs w:val="32"/>
        </w:rPr>
        <w:t>-</w:t>
      </w:r>
      <w:r>
        <w:rPr>
          <w:b/>
          <w:sz w:val="32"/>
          <w:szCs w:val="32"/>
        </w:rPr>
        <w:t xml:space="preserve"> </w:t>
      </w:r>
      <w:r w:rsidR="00AE4EDD">
        <w:rPr>
          <w:b/>
          <w:sz w:val="32"/>
          <w:szCs w:val="32"/>
        </w:rPr>
        <w:t>PICTURES</w:t>
      </w:r>
    </w:p>
    <w:p w:rsidR="0031399E" w:rsidRPr="003502C7" w:rsidRDefault="0031399E" w:rsidP="0031399E">
      <w:pPr>
        <w:rPr>
          <w:b/>
          <w:color w:val="FF0000"/>
          <w:sz w:val="16"/>
          <w:szCs w:val="16"/>
        </w:rPr>
      </w:pPr>
    </w:p>
    <w:p w:rsidR="0031399E" w:rsidRDefault="00765D72" w:rsidP="0031399E">
      <w:pPr>
        <w:rPr>
          <w:b/>
          <w:color w:val="FF0000"/>
          <w:sz w:val="32"/>
          <w:szCs w:val="32"/>
        </w:rPr>
      </w:pPr>
      <w:r>
        <w:rPr>
          <w:b/>
          <w:noProof/>
          <w:color w:val="FF0000"/>
          <w:sz w:val="32"/>
          <w:szCs w:val="32"/>
        </w:rPr>
        <w:drawing>
          <wp:inline distT="0" distB="0" distL="0" distR="0">
            <wp:extent cx="4391025" cy="3267075"/>
            <wp:effectExtent l="0" t="0" r="9525" b="9525"/>
            <wp:docPr id="26" name="Picture 26" descr="IMG_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G_25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91025" cy="3267075"/>
                    </a:xfrm>
                    <a:prstGeom prst="rect">
                      <a:avLst/>
                    </a:prstGeom>
                    <a:noFill/>
                    <a:ln>
                      <a:noFill/>
                    </a:ln>
                  </pic:spPr>
                </pic:pic>
              </a:graphicData>
            </a:graphic>
          </wp:inline>
        </w:drawing>
      </w:r>
    </w:p>
    <w:p w:rsidR="0031399E" w:rsidRDefault="0031399E" w:rsidP="0031399E">
      <w:r>
        <w:t xml:space="preserve">Figure 26. Vehicle </w:t>
      </w:r>
      <w:r w:rsidR="0080397E">
        <w:t>(</w:t>
      </w:r>
      <w:r>
        <w:t xml:space="preserve">Back Left </w:t>
      </w:r>
      <w:r w:rsidR="0080397E">
        <w:t>View) – The electric motor is on the bottom and connects up to the motor controller via three wires enclosed in orange conduit.  The other two lines connect to the positive and negative terminals of the battery pack.  The battery box on the left side also contains the main fuse, the main contactor and the Battery Management System Master.</w:t>
      </w:r>
    </w:p>
    <w:p w:rsidR="0080397E" w:rsidRDefault="0080397E" w:rsidP="0031399E">
      <w:pPr>
        <w:rPr>
          <w:b/>
          <w:color w:val="FF0000"/>
          <w:sz w:val="32"/>
          <w:szCs w:val="32"/>
        </w:rPr>
      </w:pPr>
    </w:p>
    <w:p w:rsidR="0031399E" w:rsidRDefault="00765D72" w:rsidP="0031399E">
      <w:pPr>
        <w:rPr>
          <w:b/>
          <w:color w:val="FF0000"/>
          <w:sz w:val="32"/>
          <w:szCs w:val="32"/>
        </w:rPr>
      </w:pPr>
      <w:r>
        <w:rPr>
          <w:b/>
          <w:noProof/>
          <w:color w:val="FF0000"/>
          <w:sz w:val="32"/>
          <w:szCs w:val="32"/>
        </w:rPr>
        <w:drawing>
          <wp:inline distT="0" distB="0" distL="0" distR="0">
            <wp:extent cx="4391025" cy="3257550"/>
            <wp:effectExtent l="0" t="0" r="9525" b="0"/>
            <wp:docPr id="27" name="Picture 27" descr="IMG_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G_25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91025" cy="3257550"/>
                    </a:xfrm>
                    <a:prstGeom prst="rect">
                      <a:avLst/>
                    </a:prstGeom>
                    <a:noFill/>
                    <a:ln>
                      <a:noFill/>
                    </a:ln>
                  </pic:spPr>
                </pic:pic>
              </a:graphicData>
            </a:graphic>
          </wp:inline>
        </w:drawing>
      </w:r>
    </w:p>
    <w:p w:rsidR="0080397E" w:rsidRPr="00401E41" w:rsidRDefault="0080397E" w:rsidP="0031399E">
      <w:pPr>
        <w:rPr>
          <w:b/>
          <w:color w:val="FF0000"/>
          <w:sz w:val="32"/>
          <w:szCs w:val="32"/>
        </w:rPr>
      </w:pPr>
      <w:r>
        <w:t>Figure 27. Vehicle (Back Right View) – The second battery pack is located on the right side of the vehicle to balance weight distribution.</w:t>
      </w:r>
    </w:p>
    <w:p w:rsidR="0031399E" w:rsidRDefault="00E07841" w:rsidP="006F6F30">
      <w:pPr>
        <w:rPr>
          <w:b/>
          <w:color w:val="FF0000"/>
          <w:sz w:val="32"/>
          <w:szCs w:val="32"/>
        </w:rPr>
      </w:pPr>
      <w:r>
        <w:rPr>
          <w:b/>
          <w:sz w:val="32"/>
          <w:szCs w:val="32"/>
        </w:rPr>
        <w:lastRenderedPageBreak/>
        <w:t>A</w:t>
      </w:r>
      <w:r w:rsidR="00AE4EDD">
        <w:rPr>
          <w:b/>
          <w:sz w:val="32"/>
          <w:szCs w:val="32"/>
        </w:rPr>
        <w:t>PPENDIX</w:t>
      </w:r>
      <w:r>
        <w:rPr>
          <w:b/>
          <w:sz w:val="32"/>
          <w:szCs w:val="32"/>
        </w:rPr>
        <w:t xml:space="preserve"> B </w:t>
      </w:r>
      <w:r w:rsidR="008C1851" w:rsidRPr="0031399E">
        <w:rPr>
          <w:sz w:val="32"/>
          <w:szCs w:val="32"/>
        </w:rPr>
        <w:t>-</w:t>
      </w:r>
      <w:r>
        <w:rPr>
          <w:b/>
          <w:sz w:val="32"/>
          <w:szCs w:val="32"/>
        </w:rPr>
        <w:t xml:space="preserve"> S</w:t>
      </w:r>
      <w:r w:rsidR="00AE4EDD">
        <w:rPr>
          <w:b/>
          <w:sz w:val="32"/>
          <w:szCs w:val="32"/>
        </w:rPr>
        <w:t>CHEMATIC</w:t>
      </w:r>
    </w:p>
    <w:p w:rsidR="008C1851" w:rsidRDefault="00765D72" w:rsidP="006F6F30">
      <w:pPr>
        <w:rPr>
          <w:b/>
          <w:color w:val="FF0000"/>
          <w:sz w:val="32"/>
          <w:szCs w:val="32"/>
        </w:rPr>
      </w:pPr>
      <w:r>
        <w:rPr>
          <w:b/>
          <w:noProof/>
          <w:color w:val="FF0000"/>
          <w:sz w:val="32"/>
          <w:szCs w:val="32"/>
        </w:rPr>
        <w:drawing>
          <wp:inline distT="0" distB="0" distL="0" distR="0">
            <wp:extent cx="4905375" cy="77343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05375" cy="7734300"/>
                    </a:xfrm>
                    <a:prstGeom prst="rect">
                      <a:avLst/>
                    </a:prstGeom>
                    <a:noFill/>
                    <a:ln>
                      <a:noFill/>
                    </a:ln>
                  </pic:spPr>
                </pic:pic>
              </a:graphicData>
            </a:graphic>
          </wp:inline>
        </w:drawing>
      </w:r>
    </w:p>
    <w:p w:rsidR="008C1851" w:rsidRPr="00401E41" w:rsidRDefault="008C1851" w:rsidP="008C1851">
      <w:pPr>
        <w:rPr>
          <w:b/>
          <w:color w:val="FF0000"/>
          <w:sz w:val="32"/>
          <w:szCs w:val="32"/>
        </w:rPr>
      </w:pPr>
      <w:r>
        <w:t>Figure 28. System Schematic – This is given for troubleshooting purposes.  If the system is not working correctly first follow the steps outlined in this document.  If a connection is believed to be incorrect refer to this schematic.</w:t>
      </w:r>
    </w:p>
    <w:p w:rsidR="006F6F30" w:rsidRPr="00401E41" w:rsidRDefault="0031399E" w:rsidP="006F6F30">
      <w:pPr>
        <w:rPr>
          <w:b/>
          <w:color w:val="FF0000"/>
          <w:sz w:val="32"/>
          <w:szCs w:val="32"/>
        </w:rPr>
      </w:pPr>
      <w:r>
        <w:rPr>
          <w:b/>
          <w:sz w:val="32"/>
          <w:szCs w:val="32"/>
        </w:rPr>
        <w:lastRenderedPageBreak/>
        <w:t>A</w:t>
      </w:r>
      <w:r w:rsidR="00AE4EDD">
        <w:rPr>
          <w:b/>
          <w:sz w:val="32"/>
          <w:szCs w:val="32"/>
        </w:rPr>
        <w:t>PPENDIX</w:t>
      </w:r>
      <w:r>
        <w:rPr>
          <w:b/>
          <w:sz w:val="32"/>
          <w:szCs w:val="32"/>
        </w:rPr>
        <w:t xml:space="preserve"> C </w:t>
      </w:r>
      <w:r w:rsidRPr="0031399E">
        <w:rPr>
          <w:sz w:val="32"/>
          <w:szCs w:val="32"/>
        </w:rPr>
        <w:t>-</w:t>
      </w:r>
      <w:r>
        <w:rPr>
          <w:b/>
          <w:sz w:val="32"/>
          <w:szCs w:val="32"/>
        </w:rPr>
        <w:t xml:space="preserve"> </w:t>
      </w:r>
      <w:r w:rsidR="006F6F30">
        <w:rPr>
          <w:b/>
          <w:sz w:val="32"/>
          <w:szCs w:val="32"/>
        </w:rPr>
        <w:t>R</w:t>
      </w:r>
      <w:r w:rsidR="00AE4EDD">
        <w:rPr>
          <w:b/>
          <w:sz w:val="32"/>
          <w:szCs w:val="32"/>
        </w:rPr>
        <w:t>ESOURCES</w:t>
      </w:r>
      <w:bookmarkStart w:id="0" w:name="_GoBack"/>
      <w:bookmarkEnd w:id="0"/>
    </w:p>
    <w:p w:rsidR="006F6F30" w:rsidRDefault="006F6F30" w:rsidP="006F6F30">
      <w:pPr>
        <w:rPr>
          <w:b/>
          <w:i/>
        </w:rPr>
      </w:pPr>
    </w:p>
    <w:p w:rsidR="006F6F30" w:rsidRDefault="006F6F30" w:rsidP="006F6F30">
      <w:r>
        <w:t>The following sources can be contacted for more information or for help troubleshooting.</w:t>
      </w:r>
      <w:r w:rsidR="008C1851">
        <w:t xml:space="preserve">  Several of the figures are from these sources.  However, most have been altered to fit this specific application.</w:t>
      </w:r>
    </w:p>
    <w:p w:rsidR="006F6F30" w:rsidRDefault="006F6F30" w:rsidP="006F6F30"/>
    <w:p w:rsidR="00E00340" w:rsidRPr="00D56A51" w:rsidRDefault="00E00340" w:rsidP="00E00340">
      <w:pPr>
        <w:rPr>
          <w:b/>
          <w:color w:val="FF0000"/>
        </w:rPr>
      </w:pPr>
      <w:r w:rsidRPr="00D56A51">
        <w:rPr>
          <w:b/>
          <w:color w:val="FF0000"/>
        </w:rPr>
        <w:t xml:space="preserve">* Email contact information has been removed from below. Please contact the course instructor if more information is needed. </w:t>
      </w:r>
    </w:p>
    <w:p w:rsidR="00E00340" w:rsidRDefault="00E00340" w:rsidP="00E00340"/>
    <w:p w:rsidR="00E00340" w:rsidRDefault="00E00340" w:rsidP="00E00340">
      <w:r>
        <w:rPr>
          <w:b/>
          <w:i/>
        </w:rPr>
        <w:t>HPEVS (AC-15 Electric Motor)</w:t>
      </w:r>
    </w:p>
    <w:p w:rsidR="00E00340" w:rsidRDefault="00E00340" w:rsidP="00E00340">
      <w:r>
        <w:t xml:space="preserve">URL: </w:t>
      </w:r>
      <w:hyperlink r:id="rId38" w:history="1">
        <w:r w:rsidRPr="00CA5F91">
          <w:rPr>
            <w:rStyle w:val="Hyperlink"/>
          </w:rPr>
          <w:t>http://hpevs.com/drive-systems/ac15</w:t>
        </w:r>
      </w:hyperlink>
    </w:p>
    <w:p w:rsidR="00E00340" w:rsidRDefault="00E00340" w:rsidP="00E00340">
      <w:r>
        <w:t>Phone: (800) 340-7107</w:t>
      </w:r>
    </w:p>
    <w:p w:rsidR="00E00340" w:rsidRDefault="00E00340" w:rsidP="00E00340"/>
    <w:p w:rsidR="00E00340" w:rsidRDefault="00E00340" w:rsidP="00E00340">
      <w:r>
        <w:rPr>
          <w:b/>
          <w:i/>
        </w:rPr>
        <w:t>Curtis (1238R Motor Controller)</w:t>
      </w:r>
    </w:p>
    <w:p w:rsidR="00E00340" w:rsidRDefault="00E00340" w:rsidP="00E00340">
      <w:r>
        <w:t xml:space="preserve">URL: </w:t>
      </w:r>
      <w:hyperlink r:id="rId39" w:history="1">
        <w:r w:rsidRPr="00CA5F91">
          <w:rPr>
            <w:rStyle w:val="Hyperlink"/>
          </w:rPr>
          <w:t>http://curtisinstruments.com/</w:t>
        </w:r>
      </w:hyperlink>
    </w:p>
    <w:p w:rsidR="00E00340" w:rsidRDefault="00E00340" w:rsidP="00E00340">
      <w:r>
        <w:t xml:space="preserve">Curtis 1234/36/38 Manual: </w:t>
      </w:r>
      <w:hyperlink r:id="rId40" w:history="1">
        <w:r w:rsidRPr="00CA5F91">
          <w:rPr>
            <w:rStyle w:val="Hyperlink"/>
          </w:rPr>
          <w:t>http://www.electricautosports.com/files/1234_36_38%20Manual%20Rev%20C2.pdf</w:t>
        </w:r>
      </w:hyperlink>
    </w:p>
    <w:p w:rsidR="00E00340" w:rsidRDefault="00E00340" w:rsidP="00E00340">
      <w:r>
        <w:t>Phone: (914) 666-2971</w:t>
      </w:r>
    </w:p>
    <w:p w:rsidR="00E00340" w:rsidRDefault="00E00340" w:rsidP="00E00340"/>
    <w:p w:rsidR="00E00340" w:rsidRDefault="00E00340" w:rsidP="00E00340">
      <w:r>
        <w:rPr>
          <w:b/>
          <w:i/>
        </w:rPr>
        <w:t>Tennant (Provided the Curtis Motor Controller)</w:t>
      </w:r>
    </w:p>
    <w:p w:rsidR="00E00340" w:rsidRDefault="00E00340" w:rsidP="00E00340"/>
    <w:p w:rsidR="00E00340" w:rsidRDefault="00E00340" w:rsidP="00E00340">
      <w:r>
        <w:rPr>
          <w:b/>
          <w:i/>
        </w:rPr>
        <w:t>Elithion (Lithiumate Lite Battery Management System)</w:t>
      </w:r>
    </w:p>
    <w:p w:rsidR="00E00340" w:rsidRDefault="00E00340" w:rsidP="00E00340">
      <w:r>
        <w:t xml:space="preserve">Lithiumate Lite Manual: </w:t>
      </w:r>
      <w:hyperlink r:id="rId41" w:history="1">
        <w:r w:rsidRPr="00CA5F91">
          <w:rPr>
            <w:rStyle w:val="Hyperlink"/>
          </w:rPr>
          <w:t>http://lite.elithion.com/</w:t>
        </w:r>
      </w:hyperlink>
    </w:p>
    <w:p w:rsidR="00E00340" w:rsidRDefault="00E00340" w:rsidP="00E00340">
      <w:r>
        <w:t>Phone: (888) 800-7030</w:t>
      </w:r>
    </w:p>
    <w:p w:rsidR="00E00340" w:rsidRDefault="00E00340" w:rsidP="00E00340"/>
    <w:p w:rsidR="00E00340" w:rsidRDefault="00E00340" w:rsidP="00E00340">
      <w:r>
        <w:rPr>
          <w:b/>
          <w:i/>
        </w:rPr>
        <w:t>Delta-Q (QuiQ Charger)</w:t>
      </w:r>
    </w:p>
    <w:p w:rsidR="00E00340" w:rsidRDefault="00E00340" w:rsidP="00E00340">
      <w:r>
        <w:t xml:space="preserve">QuiQ Manual: </w:t>
      </w:r>
    </w:p>
    <w:p w:rsidR="00E00340" w:rsidRDefault="00E00340" w:rsidP="00E00340">
      <w:hyperlink r:id="rId42" w:history="1">
        <w:r w:rsidRPr="00CA5F91">
          <w:rPr>
            <w:rStyle w:val="Hyperlink"/>
          </w:rPr>
          <w:t>http://66.147.244.111/~deltaqco/documents/710-0098_User_Guide_Rev_1.pdf</w:t>
        </w:r>
      </w:hyperlink>
    </w:p>
    <w:p w:rsidR="00E00340" w:rsidRDefault="00E00340" w:rsidP="00E00340">
      <w:r>
        <w:t>Phone: (604) 327-8244</w:t>
      </w:r>
    </w:p>
    <w:p w:rsidR="00E00340" w:rsidRDefault="00E00340" w:rsidP="00E00340"/>
    <w:p w:rsidR="00E00340" w:rsidRDefault="00E00340" w:rsidP="00E00340">
      <w:r>
        <w:rPr>
          <w:b/>
          <w:i/>
        </w:rPr>
        <w:t>Flux Power (3.2V 40Ah LiFePO4 Battery Cells)</w:t>
      </w:r>
    </w:p>
    <w:p w:rsidR="00E00340" w:rsidRDefault="00E00340" w:rsidP="00E00340">
      <w:r>
        <w:t xml:space="preserve">Battery Information: </w:t>
      </w:r>
      <w:hyperlink r:id="rId43" w:history="1">
        <w:r w:rsidRPr="00CA5F91">
          <w:rPr>
            <w:rStyle w:val="Hyperlink"/>
          </w:rPr>
          <w:t>http://fluxpwr.com/products/3-2v-cell/</w:t>
        </w:r>
      </w:hyperlink>
    </w:p>
    <w:p w:rsidR="00E00340" w:rsidRDefault="00E00340" w:rsidP="00E00340">
      <w:r>
        <w:t>Phone: (877) 505-3589</w:t>
      </w:r>
    </w:p>
    <w:p w:rsidR="00E00340" w:rsidRDefault="00E00340" w:rsidP="00E00340"/>
    <w:p w:rsidR="00E00340" w:rsidRDefault="00E00340" w:rsidP="00E00340">
      <w:r>
        <w:rPr>
          <w:b/>
          <w:i/>
        </w:rPr>
        <w:t>(Contactor, Relay, Wires, and Fusing)</w:t>
      </w:r>
    </w:p>
    <w:p w:rsidR="00E00340" w:rsidRDefault="00E00340" w:rsidP="00E00340">
      <w:pPr>
        <w:rPr>
          <w:bCs/>
        </w:rPr>
      </w:pPr>
      <w:r>
        <w:t xml:space="preserve">Contact DigiKey, Grainger, or the manufacturer of the individual component for more information. </w:t>
      </w:r>
    </w:p>
    <w:p w:rsidR="00E00340" w:rsidRDefault="00E00340" w:rsidP="006F6F30"/>
    <w:sectPr w:rsidR="00E00340" w:rsidSect="00E33176">
      <w:pgSz w:w="12240" w:h="15840"/>
      <w:pgMar w:top="1152" w:right="1800" w:bottom="1152" w:left="1800" w:header="720" w:footer="72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7720" w:rsidRDefault="004B7720" w:rsidP="00AE4EDD">
      <w:r>
        <w:separator/>
      </w:r>
    </w:p>
  </w:endnote>
  <w:endnote w:type="continuationSeparator" w:id="0">
    <w:p w:rsidR="004B7720" w:rsidRDefault="004B7720" w:rsidP="00AE4E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3176" w:rsidRDefault="00E33176">
    <w:pPr>
      <w:pStyle w:val="Footer"/>
      <w:jc w:val="center"/>
    </w:pPr>
    <w:r>
      <w:fldChar w:fldCharType="begin"/>
    </w:r>
    <w:r>
      <w:instrText xml:space="preserve"> PAGE   \* MERGEFORMAT </w:instrText>
    </w:r>
    <w:r>
      <w:fldChar w:fldCharType="separate"/>
    </w:r>
    <w:r w:rsidR="00E00340">
      <w:rPr>
        <w:noProof/>
      </w:rPr>
      <w:t>30</w:t>
    </w:r>
    <w:r>
      <w:rPr>
        <w:noProof/>
      </w:rPr>
      <w:fldChar w:fldCharType="end"/>
    </w:r>
  </w:p>
  <w:p w:rsidR="00E33176" w:rsidRDefault="00E3317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3176" w:rsidRDefault="00E33176">
    <w:pPr>
      <w:pStyle w:val="Footer"/>
      <w:jc w:val="center"/>
    </w:pPr>
    <w:r>
      <w:fldChar w:fldCharType="begin"/>
    </w:r>
    <w:r>
      <w:instrText xml:space="preserve"> PAGE   \* MERGEFORMAT </w:instrText>
    </w:r>
    <w:r>
      <w:fldChar w:fldCharType="separate"/>
    </w:r>
    <w:r w:rsidR="00E00340">
      <w:rPr>
        <w:noProof/>
      </w:rPr>
      <w:t>1</w:t>
    </w:r>
    <w:r>
      <w:rPr>
        <w:noProof/>
      </w:rPr>
      <w:fldChar w:fldCharType="end"/>
    </w:r>
  </w:p>
  <w:p w:rsidR="001806FD" w:rsidRDefault="001806F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7720" w:rsidRDefault="004B7720" w:rsidP="00AE4EDD">
      <w:r>
        <w:separator/>
      </w:r>
    </w:p>
  </w:footnote>
  <w:footnote w:type="continuationSeparator" w:id="0">
    <w:p w:rsidR="004B7720" w:rsidRDefault="004B7720" w:rsidP="00AE4ED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C4729E"/>
    <w:multiLevelType w:val="hybridMultilevel"/>
    <w:tmpl w:val="BAC8F9A2"/>
    <w:lvl w:ilvl="0" w:tplc="4F54A73A">
      <w:start w:val="1"/>
      <w:numFmt w:val="bullet"/>
      <w:lvlText w:val=""/>
      <w:lvlJc w:val="left"/>
      <w:pPr>
        <w:tabs>
          <w:tab w:val="num" w:pos="720"/>
        </w:tabs>
        <w:ind w:left="720" w:hanging="360"/>
      </w:pPr>
      <w:rPr>
        <w:rFonts w:ascii="Wingdings" w:hAnsi="Wingdings" w:hint="default"/>
      </w:rPr>
    </w:lvl>
    <w:lvl w:ilvl="1" w:tplc="054EC8D2" w:tentative="1">
      <w:start w:val="1"/>
      <w:numFmt w:val="bullet"/>
      <w:lvlText w:val=""/>
      <w:lvlJc w:val="left"/>
      <w:pPr>
        <w:tabs>
          <w:tab w:val="num" w:pos="1440"/>
        </w:tabs>
        <w:ind w:left="1440" w:hanging="360"/>
      </w:pPr>
      <w:rPr>
        <w:rFonts w:ascii="Wingdings" w:hAnsi="Wingdings" w:hint="default"/>
      </w:rPr>
    </w:lvl>
    <w:lvl w:ilvl="2" w:tplc="97E2661A" w:tentative="1">
      <w:start w:val="1"/>
      <w:numFmt w:val="bullet"/>
      <w:lvlText w:val=""/>
      <w:lvlJc w:val="left"/>
      <w:pPr>
        <w:tabs>
          <w:tab w:val="num" w:pos="2160"/>
        </w:tabs>
        <w:ind w:left="2160" w:hanging="360"/>
      </w:pPr>
      <w:rPr>
        <w:rFonts w:ascii="Wingdings" w:hAnsi="Wingdings" w:hint="default"/>
      </w:rPr>
    </w:lvl>
    <w:lvl w:ilvl="3" w:tplc="93BC36D2" w:tentative="1">
      <w:start w:val="1"/>
      <w:numFmt w:val="bullet"/>
      <w:lvlText w:val=""/>
      <w:lvlJc w:val="left"/>
      <w:pPr>
        <w:tabs>
          <w:tab w:val="num" w:pos="2880"/>
        </w:tabs>
        <w:ind w:left="2880" w:hanging="360"/>
      </w:pPr>
      <w:rPr>
        <w:rFonts w:ascii="Wingdings" w:hAnsi="Wingdings" w:hint="default"/>
      </w:rPr>
    </w:lvl>
    <w:lvl w:ilvl="4" w:tplc="80049F08" w:tentative="1">
      <w:start w:val="1"/>
      <w:numFmt w:val="bullet"/>
      <w:lvlText w:val=""/>
      <w:lvlJc w:val="left"/>
      <w:pPr>
        <w:tabs>
          <w:tab w:val="num" w:pos="3600"/>
        </w:tabs>
        <w:ind w:left="3600" w:hanging="360"/>
      </w:pPr>
      <w:rPr>
        <w:rFonts w:ascii="Wingdings" w:hAnsi="Wingdings" w:hint="default"/>
      </w:rPr>
    </w:lvl>
    <w:lvl w:ilvl="5" w:tplc="9B14DF90" w:tentative="1">
      <w:start w:val="1"/>
      <w:numFmt w:val="bullet"/>
      <w:lvlText w:val=""/>
      <w:lvlJc w:val="left"/>
      <w:pPr>
        <w:tabs>
          <w:tab w:val="num" w:pos="4320"/>
        </w:tabs>
        <w:ind w:left="4320" w:hanging="360"/>
      </w:pPr>
      <w:rPr>
        <w:rFonts w:ascii="Wingdings" w:hAnsi="Wingdings" w:hint="default"/>
      </w:rPr>
    </w:lvl>
    <w:lvl w:ilvl="6" w:tplc="5A40E142" w:tentative="1">
      <w:start w:val="1"/>
      <w:numFmt w:val="bullet"/>
      <w:lvlText w:val=""/>
      <w:lvlJc w:val="left"/>
      <w:pPr>
        <w:tabs>
          <w:tab w:val="num" w:pos="5040"/>
        </w:tabs>
        <w:ind w:left="5040" w:hanging="360"/>
      </w:pPr>
      <w:rPr>
        <w:rFonts w:ascii="Wingdings" w:hAnsi="Wingdings" w:hint="default"/>
      </w:rPr>
    </w:lvl>
    <w:lvl w:ilvl="7" w:tplc="41F26674" w:tentative="1">
      <w:start w:val="1"/>
      <w:numFmt w:val="bullet"/>
      <w:lvlText w:val=""/>
      <w:lvlJc w:val="left"/>
      <w:pPr>
        <w:tabs>
          <w:tab w:val="num" w:pos="5760"/>
        </w:tabs>
        <w:ind w:left="5760" w:hanging="360"/>
      </w:pPr>
      <w:rPr>
        <w:rFonts w:ascii="Wingdings" w:hAnsi="Wingdings" w:hint="default"/>
      </w:rPr>
    </w:lvl>
    <w:lvl w:ilvl="8" w:tplc="D1507E06" w:tentative="1">
      <w:start w:val="1"/>
      <w:numFmt w:val="bullet"/>
      <w:lvlText w:val=""/>
      <w:lvlJc w:val="left"/>
      <w:pPr>
        <w:tabs>
          <w:tab w:val="num" w:pos="6480"/>
        </w:tabs>
        <w:ind w:left="6480" w:hanging="360"/>
      </w:pPr>
      <w:rPr>
        <w:rFonts w:ascii="Wingdings" w:hAnsi="Wingdings" w:hint="default"/>
      </w:rPr>
    </w:lvl>
  </w:abstractNum>
  <w:abstractNum w:abstractNumId="1">
    <w:nsid w:val="27DF3E56"/>
    <w:multiLevelType w:val="hybridMultilevel"/>
    <w:tmpl w:val="AEF8F09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AE37219"/>
    <w:multiLevelType w:val="hybridMultilevel"/>
    <w:tmpl w:val="FD7641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7E5A0867"/>
    <w:multiLevelType w:val="multilevel"/>
    <w:tmpl w:val="2C46F3C4"/>
    <w:lvl w:ilvl="0">
      <w:start w:val="1"/>
      <w:numFmt w:val="decimal"/>
      <w:lvlText w:val="%1"/>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num w:numId="1">
    <w:abstractNumId w:val="2"/>
  </w:num>
  <w:num w:numId="2">
    <w:abstractNumId w:val="0"/>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o:colormru v:ext="edit" colors="#ddd,#eaeaea"/>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2289F"/>
    <w:rsid w:val="00032428"/>
    <w:rsid w:val="00051891"/>
    <w:rsid w:val="000532BD"/>
    <w:rsid w:val="000549C2"/>
    <w:rsid w:val="00057806"/>
    <w:rsid w:val="0006632F"/>
    <w:rsid w:val="00074209"/>
    <w:rsid w:val="00077165"/>
    <w:rsid w:val="00090555"/>
    <w:rsid w:val="00094756"/>
    <w:rsid w:val="000966DF"/>
    <w:rsid w:val="000A4B17"/>
    <w:rsid w:val="000B1768"/>
    <w:rsid w:val="000B7273"/>
    <w:rsid w:val="000C45E0"/>
    <w:rsid w:val="000C4D34"/>
    <w:rsid w:val="000C676C"/>
    <w:rsid w:val="000C6C9A"/>
    <w:rsid w:val="000E624E"/>
    <w:rsid w:val="001017A9"/>
    <w:rsid w:val="001075C9"/>
    <w:rsid w:val="00111031"/>
    <w:rsid w:val="00155605"/>
    <w:rsid w:val="001806FD"/>
    <w:rsid w:val="0018712B"/>
    <w:rsid w:val="001959D7"/>
    <w:rsid w:val="001B4C1F"/>
    <w:rsid w:val="001C655F"/>
    <w:rsid w:val="001F643B"/>
    <w:rsid w:val="001F67CB"/>
    <w:rsid w:val="00201650"/>
    <w:rsid w:val="0022381F"/>
    <w:rsid w:val="00243DD1"/>
    <w:rsid w:val="00255FC0"/>
    <w:rsid w:val="00267115"/>
    <w:rsid w:val="00274495"/>
    <w:rsid w:val="00283C08"/>
    <w:rsid w:val="00285344"/>
    <w:rsid w:val="00285F5A"/>
    <w:rsid w:val="00291D49"/>
    <w:rsid w:val="002A464F"/>
    <w:rsid w:val="002A47B1"/>
    <w:rsid w:val="002A4D4B"/>
    <w:rsid w:val="002A7B64"/>
    <w:rsid w:val="002D6ABB"/>
    <w:rsid w:val="00301171"/>
    <w:rsid w:val="00303270"/>
    <w:rsid w:val="00306151"/>
    <w:rsid w:val="0031399E"/>
    <w:rsid w:val="003212AB"/>
    <w:rsid w:val="00324FB1"/>
    <w:rsid w:val="00325C5E"/>
    <w:rsid w:val="003466A8"/>
    <w:rsid w:val="003502C7"/>
    <w:rsid w:val="00396907"/>
    <w:rsid w:val="003976AD"/>
    <w:rsid w:val="003A0AB6"/>
    <w:rsid w:val="003A166A"/>
    <w:rsid w:val="003C47B9"/>
    <w:rsid w:val="003D00AE"/>
    <w:rsid w:val="003D1A09"/>
    <w:rsid w:val="00401E41"/>
    <w:rsid w:val="00404374"/>
    <w:rsid w:val="00411C42"/>
    <w:rsid w:val="004127A3"/>
    <w:rsid w:val="00412AB5"/>
    <w:rsid w:val="00412D60"/>
    <w:rsid w:val="00415902"/>
    <w:rsid w:val="00434A14"/>
    <w:rsid w:val="00436754"/>
    <w:rsid w:val="00446814"/>
    <w:rsid w:val="0045121A"/>
    <w:rsid w:val="00452045"/>
    <w:rsid w:val="00461D01"/>
    <w:rsid w:val="004654B1"/>
    <w:rsid w:val="0046573A"/>
    <w:rsid w:val="004808EA"/>
    <w:rsid w:val="00485170"/>
    <w:rsid w:val="004B43CA"/>
    <w:rsid w:val="004B7720"/>
    <w:rsid w:val="004E2BA2"/>
    <w:rsid w:val="005003F2"/>
    <w:rsid w:val="0051042B"/>
    <w:rsid w:val="00510F22"/>
    <w:rsid w:val="005217AF"/>
    <w:rsid w:val="00531739"/>
    <w:rsid w:val="00544DC8"/>
    <w:rsid w:val="0054582F"/>
    <w:rsid w:val="00556AC0"/>
    <w:rsid w:val="00594BFA"/>
    <w:rsid w:val="00597AD3"/>
    <w:rsid w:val="005A3DB5"/>
    <w:rsid w:val="005A627D"/>
    <w:rsid w:val="005B0386"/>
    <w:rsid w:val="005C020F"/>
    <w:rsid w:val="005C027E"/>
    <w:rsid w:val="005C1142"/>
    <w:rsid w:val="005C2CA8"/>
    <w:rsid w:val="005C5146"/>
    <w:rsid w:val="005D5680"/>
    <w:rsid w:val="005E041A"/>
    <w:rsid w:val="005E0BC3"/>
    <w:rsid w:val="005F0FFF"/>
    <w:rsid w:val="00601800"/>
    <w:rsid w:val="0060648D"/>
    <w:rsid w:val="0060737C"/>
    <w:rsid w:val="00610BCC"/>
    <w:rsid w:val="00612759"/>
    <w:rsid w:val="00614A48"/>
    <w:rsid w:val="00620220"/>
    <w:rsid w:val="00626600"/>
    <w:rsid w:val="006339AC"/>
    <w:rsid w:val="006519A9"/>
    <w:rsid w:val="0065375B"/>
    <w:rsid w:val="006A600B"/>
    <w:rsid w:val="006A73F9"/>
    <w:rsid w:val="006C3D17"/>
    <w:rsid w:val="006D46E4"/>
    <w:rsid w:val="006D51E7"/>
    <w:rsid w:val="006D62B4"/>
    <w:rsid w:val="006F22BE"/>
    <w:rsid w:val="006F2DE8"/>
    <w:rsid w:val="006F6F30"/>
    <w:rsid w:val="007003BF"/>
    <w:rsid w:val="00707F64"/>
    <w:rsid w:val="007112C0"/>
    <w:rsid w:val="00727DCC"/>
    <w:rsid w:val="00740903"/>
    <w:rsid w:val="00755FD6"/>
    <w:rsid w:val="00762FA1"/>
    <w:rsid w:val="00764E07"/>
    <w:rsid w:val="00765D72"/>
    <w:rsid w:val="007750F3"/>
    <w:rsid w:val="00796457"/>
    <w:rsid w:val="007A4366"/>
    <w:rsid w:val="007B739E"/>
    <w:rsid w:val="007D3EF9"/>
    <w:rsid w:val="007D55C4"/>
    <w:rsid w:val="0080397E"/>
    <w:rsid w:val="00805C6D"/>
    <w:rsid w:val="00827A2B"/>
    <w:rsid w:val="0083134B"/>
    <w:rsid w:val="0084296B"/>
    <w:rsid w:val="008462BA"/>
    <w:rsid w:val="00846547"/>
    <w:rsid w:val="00862F32"/>
    <w:rsid w:val="0087142D"/>
    <w:rsid w:val="00872AFE"/>
    <w:rsid w:val="008954B8"/>
    <w:rsid w:val="008976EB"/>
    <w:rsid w:val="008B0AD1"/>
    <w:rsid w:val="008C1851"/>
    <w:rsid w:val="008C4D9C"/>
    <w:rsid w:val="008D62FD"/>
    <w:rsid w:val="0090741A"/>
    <w:rsid w:val="009129C5"/>
    <w:rsid w:val="00915FB6"/>
    <w:rsid w:val="00920537"/>
    <w:rsid w:val="009213AF"/>
    <w:rsid w:val="00924CA7"/>
    <w:rsid w:val="0093459E"/>
    <w:rsid w:val="00934AB9"/>
    <w:rsid w:val="00934D84"/>
    <w:rsid w:val="00974ADA"/>
    <w:rsid w:val="009773B8"/>
    <w:rsid w:val="00996CA7"/>
    <w:rsid w:val="009A2DD3"/>
    <w:rsid w:val="009A3182"/>
    <w:rsid w:val="009B58F3"/>
    <w:rsid w:val="009D399A"/>
    <w:rsid w:val="009D5623"/>
    <w:rsid w:val="009E1A26"/>
    <w:rsid w:val="009F2585"/>
    <w:rsid w:val="00A46ECC"/>
    <w:rsid w:val="00A5134D"/>
    <w:rsid w:val="00A60074"/>
    <w:rsid w:val="00A6220F"/>
    <w:rsid w:val="00A830F3"/>
    <w:rsid w:val="00AA3848"/>
    <w:rsid w:val="00AB03BC"/>
    <w:rsid w:val="00AB05B0"/>
    <w:rsid w:val="00AD1BAA"/>
    <w:rsid w:val="00AD2ADE"/>
    <w:rsid w:val="00AD41F4"/>
    <w:rsid w:val="00AE458F"/>
    <w:rsid w:val="00AE4EDD"/>
    <w:rsid w:val="00AF18EC"/>
    <w:rsid w:val="00AF2093"/>
    <w:rsid w:val="00AF4A34"/>
    <w:rsid w:val="00AF61A9"/>
    <w:rsid w:val="00B12D1A"/>
    <w:rsid w:val="00B13468"/>
    <w:rsid w:val="00B504D0"/>
    <w:rsid w:val="00B57DD4"/>
    <w:rsid w:val="00B60EC8"/>
    <w:rsid w:val="00B65E78"/>
    <w:rsid w:val="00B82B2E"/>
    <w:rsid w:val="00B8594C"/>
    <w:rsid w:val="00B923A4"/>
    <w:rsid w:val="00BA27F1"/>
    <w:rsid w:val="00BA2FEA"/>
    <w:rsid w:val="00BC1DAA"/>
    <w:rsid w:val="00BC2995"/>
    <w:rsid w:val="00BC56CD"/>
    <w:rsid w:val="00BE0A6F"/>
    <w:rsid w:val="00BE58FE"/>
    <w:rsid w:val="00BF4033"/>
    <w:rsid w:val="00C02B7A"/>
    <w:rsid w:val="00C0300F"/>
    <w:rsid w:val="00C03A4C"/>
    <w:rsid w:val="00C11035"/>
    <w:rsid w:val="00C3171E"/>
    <w:rsid w:val="00C41C3F"/>
    <w:rsid w:val="00C4568D"/>
    <w:rsid w:val="00C50920"/>
    <w:rsid w:val="00C523B8"/>
    <w:rsid w:val="00C71FDC"/>
    <w:rsid w:val="00CA7E71"/>
    <w:rsid w:val="00CE2384"/>
    <w:rsid w:val="00CE2B61"/>
    <w:rsid w:val="00CE626C"/>
    <w:rsid w:val="00CE798D"/>
    <w:rsid w:val="00D07D8D"/>
    <w:rsid w:val="00D243D5"/>
    <w:rsid w:val="00D255D7"/>
    <w:rsid w:val="00D301FA"/>
    <w:rsid w:val="00D331EA"/>
    <w:rsid w:val="00D3711C"/>
    <w:rsid w:val="00D40A31"/>
    <w:rsid w:val="00D544ED"/>
    <w:rsid w:val="00D64DB4"/>
    <w:rsid w:val="00D80092"/>
    <w:rsid w:val="00DA2E58"/>
    <w:rsid w:val="00DB10EC"/>
    <w:rsid w:val="00DE1191"/>
    <w:rsid w:val="00DE507A"/>
    <w:rsid w:val="00DF3242"/>
    <w:rsid w:val="00DF650A"/>
    <w:rsid w:val="00E00340"/>
    <w:rsid w:val="00E07841"/>
    <w:rsid w:val="00E1407F"/>
    <w:rsid w:val="00E20A2F"/>
    <w:rsid w:val="00E2289F"/>
    <w:rsid w:val="00E324F1"/>
    <w:rsid w:val="00E33176"/>
    <w:rsid w:val="00E43EB6"/>
    <w:rsid w:val="00E5376B"/>
    <w:rsid w:val="00E61EBB"/>
    <w:rsid w:val="00E65108"/>
    <w:rsid w:val="00EA1C78"/>
    <w:rsid w:val="00EA22F4"/>
    <w:rsid w:val="00EA4856"/>
    <w:rsid w:val="00EA5DDF"/>
    <w:rsid w:val="00EB383F"/>
    <w:rsid w:val="00EB390C"/>
    <w:rsid w:val="00EB59AF"/>
    <w:rsid w:val="00EC7660"/>
    <w:rsid w:val="00EC7E3C"/>
    <w:rsid w:val="00ED287E"/>
    <w:rsid w:val="00F0236C"/>
    <w:rsid w:val="00F046E9"/>
    <w:rsid w:val="00F22E06"/>
    <w:rsid w:val="00F4117E"/>
    <w:rsid w:val="00F4592B"/>
    <w:rsid w:val="00F45E7F"/>
    <w:rsid w:val="00F4736B"/>
    <w:rsid w:val="00F512C5"/>
    <w:rsid w:val="00F52500"/>
    <w:rsid w:val="00F575AB"/>
    <w:rsid w:val="00F61862"/>
    <w:rsid w:val="00F64E03"/>
    <w:rsid w:val="00F700FF"/>
    <w:rsid w:val="00F70550"/>
    <w:rsid w:val="00F719C6"/>
    <w:rsid w:val="00F71EA9"/>
    <w:rsid w:val="00FA1505"/>
    <w:rsid w:val="00FA50F0"/>
    <w:rsid w:val="00FA5E6A"/>
    <w:rsid w:val="00FB0A7F"/>
    <w:rsid w:val="00FC03FF"/>
    <w:rsid w:val="00FC37AC"/>
    <w:rsid w:val="00FC57E2"/>
    <w:rsid w:val="00FC5C99"/>
    <w:rsid w:val="00FC6370"/>
    <w:rsid w:val="00FD1D0F"/>
    <w:rsid w:val="00FE4E71"/>
    <w:rsid w:val="00FF5C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ddd,#eaeaea"/>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45E7F"/>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A46ECC"/>
    <w:rPr>
      <w:color w:val="0000FF"/>
      <w:u w:val="single"/>
    </w:rPr>
  </w:style>
  <w:style w:type="character" w:customStyle="1" w:styleId="address">
    <w:name w:val="address"/>
    <w:rsid w:val="005D5680"/>
  </w:style>
  <w:style w:type="paragraph" w:styleId="Header">
    <w:name w:val="header"/>
    <w:basedOn w:val="Normal"/>
    <w:link w:val="HeaderChar"/>
    <w:rsid w:val="00AE4EDD"/>
    <w:pPr>
      <w:tabs>
        <w:tab w:val="center" w:pos="4680"/>
        <w:tab w:val="right" w:pos="9360"/>
      </w:tabs>
    </w:pPr>
  </w:style>
  <w:style w:type="character" w:customStyle="1" w:styleId="HeaderChar">
    <w:name w:val="Header Char"/>
    <w:link w:val="Header"/>
    <w:rsid w:val="00AE4EDD"/>
    <w:rPr>
      <w:sz w:val="24"/>
      <w:szCs w:val="24"/>
    </w:rPr>
  </w:style>
  <w:style w:type="paragraph" w:styleId="Footer">
    <w:name w:val="footer"/>
    <w:basedOn w:val="Normal"/>
    <w:link w:val="FooterChar"/>
    <w:uiPriority w:val="99"/>
    <w:rsid w:val="00AE4EDD"/>
    <w:pPr>
      <w:tabs>
        <w:tab w:val="center" w:pos="4680"/>
        <w:tab w:val="right" w:pos="9360"/>
      </w:tabs>
    </w:pPr>
  </w:style>
  <w:style w:type="character" w:customStyle="1" w:styleId="FooterChar">
    <w:name w:val="Footer Char"/>
    <w:link w:val="Footer"/>
    <w:uiPriority w:val="99"/>
    <w:rsid w:val="00AE4EDD"/>
    <w:rPr>
      <w:sz w:val="24"/>
      <w:szCs w:val="24"/>
    </w:rPr>
  </w:style>
  <w:style w:type="paragraph" w:styleId="BalloonText">
    <w:name w:val="Balloon Text"/>
    <w:basedOn w:val="Normal"/>
    <w:link w:val="BalloonTextChar"/>
    <w:rsid w:val="00AE4EDD"/>
    <w:rPr>
      <w:rFonts w:ascii="Tahoma" w:hAnsi="Tahoma" w:cs="Tahoma"/>
      <w:sz w:val="16"/>
      <w:szCs w:val="16"/>
    </w:rPr>
  </w:style>
  <w:style w:type="character" w:customStyle="1" w:styleId="BalloonTextChar">
    <w:name w:val="Balloon Text Char"/>
    <w:link w:val="BalloonText"/>
    <w:rsid w:val="00AE4EDD"/>
    <w:rPr>
      <w:rFonts w:ascii="Tahoma" w:hAnsi="Tahoma" w:cs="Tahoma"/>
      <w:sz w:val="16"/>
      <w:szCs w:val="16"/>
    </w:rPr>
  </w:style>
  <w:style w:type="paragraph" w:styleId="ListParagraph">
    <w:name w:val="List Paragraph"/>
    <w:basedOn w:val="Normal"/>
    <w:uiPriority w:val="34"/>
    <w:qFormat/>
    <w:rsid w:val="00B8594C"/>
    <w:pPr>
      <w:ind w:left="720"/>
      <w:contextualSpacing/>
    </w:pPr>
    <w:rPr>
      <w:rFonts w:ascii="Calibri" w:eastAsia="Calibri" w:hAnsi="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45E7F"/>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A46ECC"/>
    <w:rPr>
      <w:color w:val="0000FF"/>
      <w:u w:val="single"/>
    </w:rPr>
  </w:style>
  <w:style w:type="character" w:customStyle="1" w:styleId="address">
    <w:name w:val="address"/>
    <w:rsid w:val="005D5680"/>
  </w:style>
  <w:style w:type="paragraph" w:styleId="Header">
    <w:name w:val="header"/>
    <w:basedOn w:val="Normal"/>
    <w:link w:val="HeaderChar"/>
    <w:rsid w:val="00AE4EDD"/>
    <w:pPr>
      <w:tabs>
        <w:tab w:val="center" w:pos="4680"/>
        <w:tab w:val="right" w:pos="9360"/>
      </w:tabs>
    </w:pPr>
  </w:style>
  <w:style w:type="character" w:customStyle="1" w:styleId="HeaderChar">
    <w:name w:val="Header Char"/>
    <w:link w:val="Header"/>
    <w:rsid w:val="00AE4EDD"/>
    <w:rPr>
      <w:sz w:val="24"/>
      <w:szCs w:val="24"/>
    </w:rPr>
  </w:style>
  <w:style w:type="paragraph" w:styleId="Footer">
    <w:name w:val="footer"/>
    <w:basedOn w:val="Normal"/>
    <w:link w:val="FooterChar"/>
    <w:uiPriority w:val="99"/>
    <w:rsid w:val="00AE4EDD"/>
    <w:pPr>
      <w:tabs>
        <w:tab w:val="center" w:pos="4680"/>
        <w:tab w:val="right" w:pos="9360"/>
      </w:tabs>
    </w:pPr>
  </w:style>
  <w:style w:type="character" w:customStyle="1" w:styleId="FooterChar">
    <w:name w:val="Footer Char"/>
    <w:link w:val="Footer"/>
    <w:uiPriority w:val="99"/>
    <w:rsid w:val="00AE4EDD"/>
    <w:rPr>
      <w:sz w:val="24"/>
      <w:szCs w:val="24"/>
    </w:rPr>
  </w:style>
  <w:style w:type="paragraph" w:styleId="BalloonText">
    <w:name w:val="Balloon Text"/>
    <w:basedOn w:val="Normal"/>
    <w:link w:val="BalloonTextChar"/>
    <w:rsid w:val="00AE4EDD"/>
    <w:rPr>
      <w:rFonts w:ascii="Tahoma" w:hAnsi="Tahoma" w:cs="Tahoma"/>
      <w:sz w:val="16"/>
      <w:szCs w:val="16"/>
    </w:rPr>
  </w:style>
  <w:style w:type="character" w:customStyle="1" w:styleId="BalloonTextChar">
    <w:name w:val="Balloon Text Char"/>
    <w:link w:val="BalloonText"/>
    <w:rsid w:val="00AE4EDD"/>
    <w:rPr>
      <w:rFonts w:ascii="Tahoma" w:hAnsi="Tahoma" w:cs="Tahoma"/>
      <w:sz w:val="16"/>
      <w:szCs w:val="16"/>
    </w:rPr>
  </w:style>
  <w:style w:type="paragraph" w:styleId="ListParagraph">
    <w:name w:val="List Paragraph"/>
    <w:basedOn w:val="Normal"/>
    <w:uiPriority w:val="34"/>
    <w:qFormat/>
    <w:rsid w:val="00B8594C"/>
    <w:pPr>
      <w:ind w:left="720"/>
      <w:contextualSpacing/>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042350">
      <w:bodyDiv w:val="1"/>
      <w:marLeft w:val="0"/>
      <w:marRight w:val="0"/>
      <w:marTop w:val="0"/>
      <w:marBottom w:val="0"/>
      <w:divBdr>
        <w:top w:val="none" w:sz="0" w:space="0" w:color="auto"/>
        <w:left w:val="none" w:sz="0" w:space="0" w:color="auto"/>
        <w:bottom w:val="none" w:sz="0" w:space="0" w:color="auto"/>
        <w:right w:val="none" w:sz="0" w:space="0" w:color="auto"/>
      </w:divBdr>
      <w:divsChild>
        <w:div w:id="296494173">
          <w:marLeft w:val="0"/>
          <w:marRight w:val="0"/>
          <w:marTop w:val="0"/>
          <w:marBottom w:val="0"/>
          <w:divBdr>
            <w:top w:val="none" w:sz="0" w:space="0" w:color="auto"/>
            <w:left w:val="none" w:sz="0" w:space="0" w:color="auto"/>
            <w:bottom w:val="none" w:sz="0" w:space="0" w:color="auto"/>
            <w:right w:val="none" w:sz="0" w:space="0" w:color="auto"/>
          </w:divBdr>
        </w:div>
      </w:divsChild>
    </w:div>
    <w:div w:id="415909101">
      <w:bodyDiv w:val="1"/>
      <w:marLeft w:val="0"/>
      <w:marRight w:val="0"/>
      <w:marTop w:val="0"/>
      <w:marBottom w:val="0"/>
      <w:divBdr>
        <w:top w:val="none" w:sz="0" w:space="0" w:color="auto"/>
        <w:left w:val="none" w:sz="0" w:space="0" w:color="auto"/>
        <w:bottom w:val="none" w:sz="0" w:space="0" w:color="auto"/>
        <w:right w:val="none" w:sz="0" w:space="0" w:color="auto"/>
      </w:divBdr>
      <w:divsChild>
        <w:div w:id="946233134">
          <w:marLeft w:val="0"/>
          <w:marRight w:val="0"/>
          <w:marTop w:val="0"/>
          <w:marBottom w:val="0"/>
          <w:divBdr>
            <w:top w:val="none" w:sz="0" w:space="0" w:color="auto"/>
            <w:left w:val="none" w:sz="0" w:space="0" w:color="auto"/>
            <w:bottom w:val="none" w:sz="0" w:space="0" w:color="auto"/>
            <w:right w:val="none" w:sz="0" w:space="0" w:color="auto"/>
          </w:divBdr>
        </w:div>
      </w:divsChild>
    </w:div>
    <w:div w:id="881015222">
      <w:bodyDiv w:val="1"/>
      <w:marLeft w:val="0"/>
      <w:marRight w:val="0"/>
      <w:marTop w:val="0"/>
      <w:marBottom w:val="0"/>
      <w:divBdr>
        <w:top w:val="none" w:sz="0" w:space="0" w:color="auto"/>
        <w:left w:val="none" w:sz="0" w:space="0" w:color="auto"/>
        <w:bottom w:val="none" w:sz="0" w:space="0" w:color="auto"/>
        <w:right w:val="none" w:sz="0" w:space="0" w:color="auto"/>
      </w:divBdr>
    </w:div>
    <w:div w:id="1222642934">
      <w:bodyDiv w:val="1"/>
      <w:marLeft w:val="0"/>
      <w:marRight w:val="0"/>
      <w:marTop w:val="0"/>
      <w:marBottom w:val="0"/>
      <w:divBdr>
        <w:top w:val="none" w:sz="0" w:space="0" w:color="auto"/>
        <w:left w:val="none" w:sz="0" w:space="0" w:color="auto"/>
        <w:bottom w:val="none" w:sz="0" w:space="0" w:color="auto"/>
        <w:right w:val="none" w:sz="0" w:space="0" w:color="auto"/>
      </w:divBdr>
      <w:divsChild>
        <w:div w:id="1126433143">
          <w:marLeft w:val="0"/>
          <w:marRight w:val="0"/>
          <w:marTop w:val="0"/>
          <w:marBottom w:val="0"/>
          <w:divBdr>
            <w:top w:val="none" w:sz="0" w:space="0" w:color="auto"/>
            <w:left w:val="none" w:sz="0" w:space="0" w:color="auto"/>
            <w:bottom w:val="none" w:sz="0" w:space="0" w:color="auto"/>
            <w:right w:val="none" w:sz="0" w:space="0" w:color="auto"/>
          </w:divBdr>
        </w:div>
      </w:divsChild>
    </w:div>
    <w:div w:id="1245450642">
      <w:bodyDiv w:val="1"/>
      <w:marLeft w:val="0"/>
      <w:marRight w:val="0"/>
      <w:marTop w:val="0"/>
      <w:marBottom w:val="0"/>
      <w:divBdr>
        <w:top w:val="none" w:sz="0" w:space="0" w:color="auto"/>
        <w:left w:val="none" w:sz="0" w:space="0" w:color="auto"/>
        <w:bottom w:val="none" w:sz="0" w:space="0" w:color="auto"/>
        <w:right w:val="none" w:sz="0" w:space="0" w:color="auto"/>
      </w:divBdr>
      <w:divsChild>
        <w:div w:id="924073256">
          <w:marLeft w:val="0"/>
          <w:marRight w:val="0"/>
          <w:marTop w:val="0"/>
          <w:marBottom w:val="0"/>
          <w:divBdr>
            <w:top w:val="none" w:sz="0" w:space="0" w:color="auto"/>
            <w:left w:val="none" w:sz="0" w:space="0" w:color="auto"/>
            <w:bottom w:val="none" w:sz="0" w:space="0" w:color="auto"/>
            <w:right w:val="none" w:sz="0" w:space="0" w:color="auto"/>
          </w:divBdr>
        </w:div>
      </w:divsChild>
    </w:div>
    <w:div w:id="1510172281">
      <w:bodyDiv w:val="1"/>
      <w:marLeft w:val="0"/>
      <w:marRight w:val="0"/>
      <w:marTop w:val="0"/>
      <w:marBottom w:val="0"/>
      <w:divBdr>
        <w:top w:val="none" w:sz="0" w:space="0" w:color="auto"/>
        <w:left w:val="none" w:sz="0" w:space="0" w:color="auto"/>
        <w:bottom w:val="none" w:sz="0" w:space="0" w:color="auto"/>
        <w:right w:val="none" w:sz="0" w:space="0" w:color="auto"/>
      </w:divBdr>
      <w:divsChild>
        <w:div w:id="1753963812">
          <w:marLeft w:val="0"/>
          <w:marRight w:val="0"/>
          <w:marTop w:val="0"/>
          <w:marBottom w:val="0"/>
          <w:divBdr>
            <w:top w:val="none" w:sz="0" w:space="0" w:color="auto"/>
            <w:left w:val="none" w:sz="0" w:space="0" w:color="auto"/>
            <w:bottom w:val="none" w:sz="0" w:space="0" w:color="auto"/>
            <w:right w:val="none" w:sz="0" w:space="0" w:color="auto"/>
          </w:divBdr>
        </w:div>
      </w:divsChild>
    </w:div>
    <w:div w:id="1560556745">
      <w:bodyDiv w:val="1"/>
      <w:marLeft w:val="0"/>
      <w:marRight w:val="0"/>
      <w:marTop w:val="0"/>
      <w:marBottom w:val="0"/>
      <w:divBdr>
        <w:top w:val="none" w:sz="0" w:space="0" w:color="auto"/>
        <w:left w:val="none" w:sz="0" w:space="0" w:color="auto"/>
        <w:bottom w:val="none" w:sz="0" w:space="0" w:color="auto"/>
        <w:right w:val="none" w:sz="0" w:space="0" w:color="auto"/>
      </w:divBdr>
      <w:divsChild>
        <w:div w:id="1823740191">
          <w:marLeft w:val="0"/>
          <w:marRight w:val="0"/>
          <w:marTop w:val="0"/>
          <w:marBottom w:val="0"/>
          <w:divBdr>
            <w:top w:val="none" w:sz="0" w:space="0" w:color="auto"/>
            <w:left w:val="none" w:sz="0" w:space="0" w:color="auto"/>
            <w:bottom w:val="none" w:sz="0" w:space="0" w:color="auto"/>
            <w:right w:val="none" w:sz="0" w:space="0" w:color="auto"/>
          </w:divBdr>
          <w:divsChild>
            <w:div w:id="25181919">
              <w:marLeft w:val="0"/>
              <w:marRight w:val="0"/>
              <w:marTop w:val="0"/>
              <w:marBottom w:val="0"/>
              <w:divBdr>
                <w:top w:val="none" w:sz="0" w:space="0" w:color="auto"/>
                <w:left w:val="none" w:sz="0" w:space="0" w:color="auto"/>
                <w:bottom w:val="none" w:sz="0" w:space="0" w:color="auto"/>
                <w:right w:val="none" w:sz="0" w:space="0" w:color="auto"/>
              </w:divBdr>
            </w:div>
            <w:div w:id="158690301">
              <w:marLeft w:val="0"/>
              <w:marRight w:val="0"/>
              <w:marTop w:val="0"/>
              <w:marBottom w:val="0"/>
              <w:divBdr>
                <w:top w:val="none" w:sz="0" w:space="0" w:color="auto"/>
                <w:left w:val="none" w:sz="0" w:space="0" w:color="auto"/>
                <w:bottom w:val="none" w:sz="0" w:space="0" w:color="auto"/>
                <w:right w:val="none" w:sz="0" w:space="0" w:color="auto"/>
              </w:divBdr>
            </w:div>
            <w:div w:id="183712102">
              <w:marLeft w:val="0"/>
              <w:marRight w:val="0"/>
              <w:marTop w:val="0"/>
              <w:marBottom w:val="0"/>
              <w:divBdr>
                <w:top w:val="none" w:sz="0" w:space="0" w:color="auto"/>
                <w:left w:val="none" w:sz="0" w:space="0" w:color="auto"/>
                <w:bottom w:val="none" w:sz="0" w:space="0" w:color="auto"/>
                <w:right w:val="none" w:sz="0" w:space="0" w:color="auto"/>
              </w:divBdr>
            </w:div>
            <w:div w:id="213470133">
              <w:marLeft w:val="0"/>
              <w:marRight w:val="0"/>
              <w:marTop w:val="0"/>
              <w:marBottom w:val="0"/>
              <w:divBdr>
                <w:top w:val="none" w:sz="0" w:space="0" w:color="auto"/>
                <w:left w:val="none" w:sz="0" w:space="0" w:color="auto"/>
                <w:bottom w:val="none" w:sz="0" w:space="0" w:color="auto"/>
                <w:right w:val="none" w:sz="0" w:space="0" w:color="auto"/>
              </w:divBdr>
            </w:div>
            <w:div w:id="339505801">
              <w:marLeft w:val="0"/>
              <w:marRight w:val="0"/>
              <w:marTop w:val="0"/>
              <w:marBottom w:val="0"/>
              <w:divBdr>
                <w:top w:val="none" w:sz="0" w:space="0" w:color="auto"/>
                <w:left w:val="none" w:sz="0" w:space="0" w:color="auto"/>
                <w:bottom w:val="none" w:sz="0" w:space="0" w:color="auto"/>
                <w:right w:val="none" w:sz="0" w:space="0" w:color="auto"/>
              </w:divBdr>
            </w:div>
            <w:div w:id="532112342">
              <w:marLeft w:val="0"/>
              <w:marRight w:val="0"/>
              <w:marTop w:val="0"/>
              <w:marBottom w:val="0"/>
              <w:divBdr>
                <w:top w:val="none" w:sz="0" w:space="0" w:color="auto"/>
                <w:left w:val="none" w:sz="0" w:space="0" w:color="auto"/>
                <w:bottom w:val="none" w:sz="0" w:space="0" w:color="auto"/>
                <w:right w:val="none" w:sz="0" w:space="0" w:color="auto"/>
              </w:divBdr>
            </w:div>
            <w:div w:id="798187284">
              <w:marLeft w:val="0"/>
              <w:marRight w:val="0"/>
              <w:marTop w:val="0"/>
              <w:marBottom w:val="0"/>
              <w:divBdr>
                <w:top w:val="none" w:sz="0" w:space="0" w:color="auto"/>
                <w:left w:val="none" w:sz="0" w:space="0" w:color="auto"/>
                <w:bottom w:val="none" w:sz="0" w:space="0" w:color="auto"/>
                <w:right w:val="none" w:sz="0" w:space="0" w:color="auto"/>
              </w:divBdr>
            </w:div>
            <w:div w:id="213597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152581">
      <w:bodyDiv w:val="1"/>
      <w:marLeft w:val="0"/>
      <w:marRight w:val="0"/>
      <w:marTop w:val="0"/>
      <w:marBottom w:val="0"/>
      <w:divBdr>
        <w:top w:val="none" w:sz="0" w:space="0" w:color="auto"/>
        <w:left w:val="none" w:sz="0" w:space="0" w:color="auto"/>
        <w:bottom w:val="none" w:sz="0" w:space="0" w:color="auto"/>
        <w:right w:val="none" w:sz="0" w:space="0" w:color="auto"/>
      </w:divBdr>
      <w:divsChild>
        <w:div w:id="82582854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hyperlink" Target="http://curtisinstruments.com/" TargetMode="External"/><Relationship Id="rId3" Type="http://schemas.microsoft.com/office/2007/relationships/stylesWithEffects" Target="stylesWithEffects.xml"/><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hyperlink" Target="http://66.147.244.111/~deltaqco/documents/710-0098_User_Guide_Rev_1.pdf" TargetMode="Externa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hyperlink" Target="http://hpevs.com/drive-systems/ac15"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hyperlink" Target="http://lite.elithion.com/"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hyperlink" Target="http://www.electricautosports.com/files/1234_36_38%20Manual%20Rev%20C2.pdf"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jpeg"/><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hyperlink" Target="http://fluxpwr.com/products/3-2v-cel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34</Pages>
  <Words>6471</Words>
  <Characters>36888</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1</vt:lpstr>
    </vt:vector>
  </TitlesOfParts>
  <Company>NDSU ECE Dept.</Company>
  <LinksUpToDate>false</LinksUpToDate>
  <CharactersWithSpaces>43273</CharactersWithSpaces>
  <SharedDoc>false</SharedDoc>
  <HLinks>
    <vt:vector size="84" baseType="variant">
      <vt:variant>
        <vt:i4>1310760</vt:i4>
      </vt:variant>
      <vt:variant>
        <vt:i4>39</vt:i4>
      </vt:variant>
      <vt:variant>
        <vt:i4>0</vt:i4>
      </vt:variant>
      <vt:variant>
        <vt:i4>5</vt:i4>
      </vt:variant>
      <vt:variant>
        <vt:lpwstr>mailto:sarah@fluxpwr.com</vt:lpwstr>
      </vt:variant>
      <vt:variant>
        <vt:lpwstr/>
      </vt:variant>
      <vt:variant>
        <vt:i4>262188</vt:i4>
      </vt:variant>
      <vt:variant>
        <vt:i4>36</vt:i4>
      </vt:variant>
      <vt:variant>
        <vt:i4>0</vt:i4>
      </vt:variant>
      <vt:variant>
        <vt:i4>5</vt:i4>
      </vt:variant>
      <vt:variant>
        <vt:lpwstr>mailto:alex@fluxpwr.com</vt:lpwstr>
      </vt:variant>
      <vt:variant>
        <vt:lpwstr/>
      </vt:variant>
      <vt:variant>
        <vt:i4>1638453</vt:i4>
      </vt:variant>
      <vt:variant>
        <vt:i4>33</vt:i4>
      </vt:variant>
      <vt:variant>
        <vt:i4>0</vt:i4>
      </vt:variant>
      <vt:variant>
        <vt:i4>5</vt:i4>
      </vt:variant>
      <vt:variant>
        <vt:lpwstr>mailto:karl@fluxpwr.com</vt:lpwstr>
      </vt:variant>
      <vt:variant>
        <vt:lpwstr/>
      </vt:variant>
      <vt:variant>
        <vt:i4>8257575</vt:i4>
      </vt:variant>
      <vt:variant>
        <vt:i4>30</vt:i4>
      </vt:variant>
      <vt:variant>
        <vt:i4>0</vt:i4>
      </vt:variant>
      <vt:variant>
        <vt:i4>5</vt:i4>
      </vt:variant>
      <vt:variant>
        <vt:lpwstr>http://fluxpwr.com/products/3-2v-cell/</vt:lpwstr>
      </vt:variant>
      <vt:variant>
        <vt:lpwstr/>
      </vt:variant>
      <vt:variant>
        <vt:i4>7077888</vt:i4>
      </vt:variant>
      <vt:variant>
        <vt:i4>27</vt:i4>
      </vt:variant>
      <vt:variant>
        <vt:i4>0</vt:i4>
      </vt:variant>
      <vt:variant>
        <vt:i4>5</vt:i4>
      </vt:variant>
      <vt:variant>
        <vt:lpwstr>mailto:support@delta-q.com</vt:lpwstr>
      </vt:variant>
      <vt:variant>
        <vt:lpwstr/>
      </vt:variant>
      <vt:variant>
        <vt:i4>4784199</vt:i4>
      </vt:variant>
      <vt:variant>
        <vt:i4>24</vt:i4>
      </vt:variant>
      <vt:variant>
        <vt:i4>0</vt:i4>
      </vt:variant>
      <vt:variant>
        <vt:i4>5</vt:i4>
      </vt:variant>
      <vt:variant>
        <vt:lpwstr>http://66.147.244.111/~deltaqco/documents/710-0098_User_Guide_Rev_1.pdf</vt:lpwstr>
      </vt:variant>
      <vt:variant>
        <vt:lpwstr/>
      </vt:variant>
      <vt:variant>
        <vt:i4>3145729</vt:i4>
      </vt:variant>
      <vt:variant>
        <vt:i4>21</vt:i4>
      </vt:variant>
      <vt:variant>
        <vt:i4>0</vt:i4>
      </vt:variant>
      <vt:variant>
        <vt:i4>5</vt:i4>
      </vt:variant>
      <vt:variant>
        <vt:lpwstr>mailto:support@elithion.com</vt:lpwstr>
      </vt:variant>
      <vt:variant>
        <vt:lpwstr/>
      </vt:variant>
      <vt:variant>
        <vt:i4>786511</vt:i4>
      </vt:variant>
      <vt:variant>
        <vt:i4>18</vt:i4>
      </vt:variant>
      <vt:variant>
        <vt:i4>0</vt:i4>
      </vt:variant>
      <vt:variant>
        <vt:i4>5</vt:i4>
      </vt:variant>
      <vt:variant>
        <vt:lpwstr>http://lite.elithion.com/</vt:lpwstr>
      </vt:variant>
      <vt:variant>
        <vt:lpwstr/>
      </vt:variant>
      <vt:variant>
        <vt:i4>7012373</vt:i4>
      </vt:variant>
      <vt:variant>
        <vt:i4>15</vt:i4>
      </vt:variant>
      <vt:variant>
        <vt:i4>0</vt:i4>
      </vt:variant>
      <vt:variant>
        <vt:i4>5</vt:i4>
      </vt:variant>
      <vt:variant>
        <vt:lpwstr>mailto:bob.erko@tennantco.com</vt:lpwstr>
      </vt:variant>
      <vt:variant>
        <vt:lpwstr/>
      </vt:variant>
      <vt:variant>
        <vt:i4>2687032</vt:i4>
      </vt:variant>
      <vt:variant>
        <vt:i4>12</vt:i4>
      </vt:variant>
      <vt:variant>
        <vt:i4>0</vt:i4>
      </vt:variant>
      <vt:variant>
        <vt:i4>5</vt:i4>
      </vt:variant>
      <vt:variant>
        <vt:lpwstr>https://ftp.curtisinstruments.com/</vt:lpwstr>
      </vt:variant>
      <vt:variant>
        <vt:lpwstr/>
      </vt:variant>
      <vt:variant>
        <vt:i4>4194419</vt:i4>
      </vt:variant>
      <vt:variant>
        <vt:i4>9</vt:i4>
      </vt:variant>
      <vt:variant>
        <vt:i4>0</vt:i4>
      </vt:variant>
      <vt:variant>
        <vt:i4>5</vt:i4>
      </vt:variant>
      <vt:variant>
        <vt:lpwstr>mailto:roundsb@curtisinst.com</vt:lpwstr>
      </vt:variant>
      <vt:variant>
        <vt:lpwstr/>
      </vt:variant>
      <vt:variant>
        <vt:i4>7798911</vt:i4>
      </vt:variant>
      <vt:variant>
        <vt:i4>6</vt:i4>
      </vt:variant>
      <vt:variant>
        <vt:i4>0</vt:i4>
      </vt:variant>
      <vt:variant>
        <vt:i4>5</vt:i4>
      </vt:variant>
      <vt:variant>
        <vt:lpwstr>http://www.electricautosports.com/files/1234_36_38 Manual Rev C2.pdf</vt:lpwstr>
      </vt:variant>
      <vt:variant>
        <vt:lpwstr/>
      </vt:variant>
      <vt:variant>
        <vt:i4>4522052</vt:i4>
      </vt:variant>
      <vt:variant>
        <vt:i4>3</vt:i4>
      </vt:variant>
      <vt:variant>
        <vt:i4>0</vt:i4>
      </vt:variant>
      <vt:variant>
        <vt:i4>5</vt:i4>
      </vt:variant>
      <vt:variant>
        <vt:lpwstr>http://curtisinstruments.com/</vt:lpwstr>
      </vt:variant>
      <vt:variant>
        <vt:lpwstr/>
      </vt:variant>
      <vt:variant>
        <vt:i4>7667812</vt:i4>
      </vt:variant>
      <vt:variant>
        <vt:i4>0</vt:i4>
      </vt:variant>
      <vt:variant>
        <vt:i4>0</vt:i4>
      </vt:variant>
      <vt:variant>
        <vt:i4>5</vt:i4>
      </vt:variant>
      <vt:variant>
        <vt:lpwstr>http://hpevs.com/drive-systems/ac15</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ece_student</dc:creator>
  <cp:lastModifiedBy>CEA Tech Support</cp:lastModifiedBy>
  <cp:revision>2</cp:revision>
  <cp:lastPrinted>2004-10-06T21:30:00Z</cp:lastPrinted>
  <dcterms:created xsi:type="dcterms:W3CDTF">2013-10-04T17:09:00Z</dcterms:created>
  <dcterms:modified xsi:type="dcterms:W3CDTF">2013-10-04T17:09:00Z</dcterms:modified>
</cp:coreProperties>
</file>